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1A374D" w:rsidRPr="001A374D" w:rsidRDefault="001A374D" w:rsidP="001A374D">
      <w:pPr>
        <w:spacing w:line="317" w:lineRule="exact"/>
        <w:ind w:right="220"/>
        <w:jc w:val="center"/>
        <w:rPr>
          <w:rFonts w:ascii="Times New Roman" w:hAnsi="Times New Roman" w:cs="Times New Roman"/>
          <w:sz w:val="28"/>
          <w:szCs w:val="28"/>
        </w:rPr>
      </w:pPr>
      <w:r w:rsidRPr="001A374D">
        <w:rPr>
          <w:rFonts w:ascii="Times New Roman" w:hAnsi="Times New Roman" w:cs="Times New Roman"/>
          <w:sz w:val="28"/>
          <w:szCs w:val="28"/>
        </w:rPr>
        <w:t>РЯСНЕ-РУСЬКА СІЛЬСЬКА РАДА</w:t>
      </w:r>
      <w:r w:rsidRPr="001A374D">
        <w:rPr>
          <w:rFonts w:ascii="Times New Roman" w:hAnsi="Times New Roman" w:cs="Times New Roman"/>
          <w:sz w:val="28"/>
          <w:szCs w:val="28"/>
        </w:rPr>
        <w:br/>
        <w:t>ЯВОРІВСЬКОГО РАЙОНУ ЛЬВІВСЬКОЇ ОБЛАСТІ</w:t>
      </w:r>
      <w:r w:rsidRPr="001A374D">
        <w:rPr>
          <w:rFonts w:ascii="Times New Roman" w:hAnsi="Times New Roman" w:cs="Times New Roman"/>
          <w:sz w:val="28"/>
          <w:szCs w:val="28"/>
        </w:rPr>
        <w:br/>
      </w:r>
      <w:bookmarkStart w:id="0" w:name="_GoBack"/>
      <w:r w:rsidRPr="001A374D">
        <w:rPr>
          <w:rFonts w:ascii="Times New Roman" w:hAnsi="Times New Roman" w:cs="Times New Roman"/>
          <w:sz w:val="28"/>
          <w:szCs w:val="28"/>
        </w:rPr>
        <w:t>П’ЯТДЕСЯТ ПЕРША СЕСІЯ СЬОМОГО СКЛИКАННЯ</w:t>
      </w:r>
      <w:bookmarkEnd w:id="0"/>
    </w:p>
    <w:p w:rsidR="001A374D" w:rsidRDefault="001A374D" w:rsidP="001A374D">
      <w:pPr>
        <w:spacing w:after="233" w:line="317" w:lineRule="exact"/>
        <w:ind w:right="220"/>
        <w:jc w:val="center"/>
        <w:rPr>
          <w:rFonts w:ascii="Times New Roman" w:hAnsi="Times New Roman" w:cs="Times New Roman"/>
          <w:sz w:val="28"/>
          <w:szCs w:val="28"/>
        </w:rPr>
      </w:pPr>
      <w:r w:rsidRPr="001A374D">
        <w:rPr>
          <w:rFonts w:ascii="Times New Roman" w:hAnsi="Times New Roman" w:cs="Times New Roman"/>
          <w:sz w:val="28"/>
          <w:szCs w:val="28"/>
        </w:rPr>
        <w:t>Р</w:t>
      </w:r>
      <w:r w:rsidR="003444D3">
        <w:rPr>
          <w:rFonts w:ascii="Times New Roman" w:hAnsi="Times New Roman" w:cs="Times New Roman"/>
          <w:sz w:val="28"/>
          <w:szCs w:val="28"/>
        </w:rPr>
        <w:t xml:space="preserve"> </w:t>
      </w:r>
      <w:r w:rsidRPr="001A374D">
        <w:rPr>
          <w:rFonts w:ascii="Times New Roman" w:hAnsi="Times New Roman" w:cs="Times New Roman"/>
          <w:sz w:val="28"/>
          <w:szCs w:val="28"/>
        </w:rPr>
        <w:t>І</w:t>
      </w:r>
      <w:r w:rsidR="003444D3">
        <w:rPr>
          <w:rFonts w:ascii="Times New Roman" w:hAnsi="Times New Roman" w:cs="Times New Roman"/>
          <w:sz w:val="28"/>
          <w:szCs w:val="28"/>
        </w:rPr>
        <w:t xml:space="preserve"> </w:t>
      </w:r>
      <w:r w:rsidRPr="001A374D">
        <w:rPr>
          <w:rFonts w:ascii="Times New Roman" w:hAnsi="Times New Roman" w:cs="Times New Roman"/>
          <w:sz w:val="28"/>
          <w:szCs w:val="28"/>
        </w:rPr>
        <w:t>Ш</w:t>
      </w:r>
      <w:r w:rsidR="003444D3">
        <w:rPr>
          <w:rFonts w:ascii="Times New Roman" w:hAnsi="Times New Roman" w:cs="Times New Roman"/>
          <w:sz w:val="28"/>
          <w:szCs w:val="28"/>
        </w:rPr>
        <w:t xml:space="preserve"> </w:t>
      </w:r>
      <w:r w:rsidRPr="001A374D">
        <w:rPr>
          <w:rFonts w:ascii="Times New Roman" w:hAnsi="Times New Roman" w:cs="Times New Roman"/>
          <w:sz w:val="28"/>
          <w:szCs w:val="28"/>
        </w:rPr>
        <w:t>Е</w:t>
      </w:r>
      <w:r w:rsidR="003444D3">
        <w:rPr>
          <w:rFonts w:ascii="Times New Roman" w:hAnsi="Times New Roman" w:cs="Times New Roman"/>
          <w:sz w:val="28"/>
          <w:szCs w:val="28"/>
        </w:rPr>
        <w:t xml:space="preserve"> </w:t>
      </w:r>
      <w:r w:rsidRPr="001A374D">
        <w:rPr>
          <w:rFonts w:ascii="Times New Roman" w:hAnsi="Times New Roman" w:cs="Times New Roman"/>
          <w:sz w:val="28"/>
          <w:szCs w:val="28"/>
        </w:rPr>
        <w:t>Н</w:t>
      </w:r>
      <w:r w:rsidR="003444D3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1A374D">
        <w:rPr>
          <w:rFonts w:ascii="Times New Roman" w:hAnsi="Times New Roman" w:cs="Times New Roman"/>
          <w:sz w:val="28"/>
          <w:szCs w:val="28"/>
        </w:rPr>
        <w:t>Н</w:t>
      </w:r>
      <w:proofErr w:type="spellEnd"/>
      <w:r w:rsidR="003444D3">
        <w:rPr>
          <w:rFonts w:ascii="Times New Roman" w:hAnsi="Times New Roman" w:cs="Times New Roman"/>
          <w:sz w:val="28"/>
          <w:szCs w:val="28"/>
        </w:rPr>
        <w:t xml:space="preserve"> </w:t>
      </w:r>
      <w:r w:rsidRPr="001A374D">
        <w:rPr>
          <w:rFonts w:ascii="Times New Roman" w:hAnsi="Times New Roman" w:cs="Times New Roman"/>
          <w:sz w:val="28"/>
          <w:szCs w:val="28"/>
        </w:rPr>
        <w:t>Я</w:t>
      </w:r>
      <w:r w:rsidR="003444D3">
        <w:rPr>
          <w:rFonts w:ascii="Times New Roman" w:hAnsi="Times New Roman" w:cs="Times New Roman"/>
          <w:sz w:val="28"/>
          <w:szCs w:val="28"/>
        </w:rPr>
        <w:t xml:space="preserve"> </w:t>
      </w:r>
      <w:r w:rsidRPr="001A374D">
        <w:rPr>
          <w:rFonts w:ascii="Times New Roman" w:hAnsi="Times New Roman" w:cs="Times New Roman"/>
          <w:sz w:val="28"/>
          <w:szCs w:val="28"/>
        </w:rPr>
        <w:t xml:space="preserve"> № 3221</w:t>
      </w:r>
    </w:p>
    <w:p w:rsidR="003444D3" w:rsidRPr="001A374D" w:rsidRDefault="003444D3" w:rsidP="001A374D">
      <w:pPr>
        <w:spacing w:after="233" w:line="317" w:lineRule="exact"/>
        <w:ind w:right="220"/>
        <w:jc w:val="center"/>
        <w:rPr>
          <w:rFonts w:ascii="Times New Roman" w:hAnsi="Times New Roman" w:cs="Times New Roman"/>
          <w:sz w:val="28"/>
          <w:szCs w:val="28"/>
        </w:rPr>
      </w:pPr>
    </w:p>
    <w:p w:rsidR="001A374D" w:rsidRPr="001A374D" w:rsidRDefault="003444D3" w:rsidP="003444D3">
      <w:pPr>
        <w:tabs>
          <w:tab w:val="left" w:pos="7505"/>
        </w:tabs>
        <w:spacing w:line="326" w:lineRule="exact"/>
        <w:ind w:left="660" w:hanging="376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Від 26 вересня 2019 року                                                </w:t>
      </w:r>
      <w:r w:rsidR="001A374D" w:rsidRPr="001A374D">
        <w:rPr>
          <w:rFonts w:ascii="Times New Roman" w:hAnsi="Times New Roman" w:cs="Times New Roman"/>
          <w:sz w:val="28"/>
          <w:szCs w:val="28"/>
        </w:rPr>
        <w:t>с. Рясне - Руське</w:t>
      </w:r>
    </w:p>
    <w:p w:rsidR="001A374D" w:rsidRDefault="001A374D" w:rsidP="003444D3">
      <w:pPr>
        <w:tabs>
          <w:tab w:val="left" w:pos="284"/>
        </w:tabs>
        <w:spacing w:line="326" w:lineRule="exact"/>
        <w:ind w:left="284" w:right="5812"/>
        <w:rPr>
          <w:rFonts w:ascii="Times New Roman" w:hAnsi="Times New Roman" w:cs="Times New Roman"/>
          <w:sz w:val="28"/>
          <w:szCs w:val="28"/>
        </w:rPr>
      </w:pPr>
      <w:r w:rsidRPr="001A374D">
        <w:rPr>
          <w:rFonts w:ascii="Times New Roman" w:hAnsi="Times New Roman" w:cs="Times New Roman"/>
          <w:sz w:val="28"/>
          <w:szCs w:val="28"/>
        </w:rPr>
        <w:t>Про розгляд звернення</w:t>
      </w:r>
      <w:r w:rsidR="003444D3">
        <w:rPr>
          <w:rFonts w:ascii="Times New Roman" w:hAnsi="Times New Roman" w:cs="Times New Roman"/>
          <w:sz w:val="28"/>
          <w:szCs w:val="28"/>
        </w:rPr>
        <w:t xml:space="preserve"> П</w:t>
      </w:r>
      <w:r w:rsidRPr="001A374D">
        <w:rPr>
          <w:rFonts w:ascii="Times New Roman" w:hAnsi="Times New Roman" w:cs="Times New Roman"/>
          <w:sz w:val="28"/>
          <w:szCs w:val="28"/>
        </w:rPr>
        <w:t xml:space="preserve">анькова </w:t>
      </w:r>
      <w:r w:rsidR="003444D3">
        <w:rPr>
          <w:rFonts w:ascii="Times New Roman" w:hAnsi="Times New Roman" w:cs="Times New Roman"/>
          <w:sz w:val="28"/>
          <w:szCs w:val="28"/>
        </w:rPr>
        <w:t>В.</w:t>
      </w:r>
      <w:r w:rsidRPr="001A374D">
        <w:rPr>
          <w:rFonts w:ascii="Times New Roman" w:hAnsi="Times New Roman" w:cs="Times New Roman"/>
          <w:sz w:val="28"/>
          <w:szCs w:val="28"/>
        </w:rPr>
        <w:t>О</w:t>
      </w:r>
      <w:r w:rsidR="003444D3">
        <w:rPr>
          <w:rFonts w:ascii="Times New Roman" w:hAnsi="Times New Roman" w:cs="Times New Roman"/>
          <w:sz w:val="28"/>
          <w:szCs w:val="28"/>
        </w:rPr>
        <w:t xml:space="preserve"> </w:t>
      </w:r>
      <w:r w:rsidRPr="001A374D">
        <w:rPr>
          <w:rFonts w:ascii="Times New Roman" w:hAnsi="Times New Roman" w:cs="Times New Roman"/>
          <w:sz w:val="28"/>
          <w:szCs w:val="28"/>
        </w:rPr>
        <w:t>.</w:t>
      </w:r>
      <w:r w:rsidR="003444D3">
        <w:rPr>
          <w:rFonts w:ascii="Times New Roman" w:hAnsi="Times New Roman" w:cs="Times New Roman"/>
          <w:sz w:val="28"/>
          <w:szCs w:val="28"/>
        </w:rPr>
        <w:t xml:space="preserve"> </w:t>
      </w:r>
    </w:p>
    <w:p w:rsidR="003444D3" w:rsidRPr="001A374D" w:rsidRDefault="003444D3" w:rsidP="003444D3">
      <w:pPr>
        <w:tabs>
          <w:tab w:val="left" w:pos="284"/>
        </w:tabs>
        <w:spacing w:line="326" w:lineRule="exact"/>
        <w:ind w:left="284" w:right="5812"/>
        <w:rPr>
          <w:rFonts w:ascii="Times New Roman" w:hAnsi="Times New Roman" w:cs="Times New Roman"/>
          <w:sz w:val="28"/>
          <w:szCs w:val="28"/>
        </w:rPr>
      </w:pPr>
    </w:p>
    <w:p w:rsidR="001A374D" w:rsidRPr="001A374D" w:rsidRDefault="003444D3" w:rsidP="003444D3">
      <w:pPr>
        <w:spacing w:after="289"/>
        <w:ind w:right="400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          </w:t>
      </w:r>
      <w:r w:rsidR="001A374D" w:rsidRPr="001A374D">
        <w:rPr>
          <w:rFonts w:ascii="Times New Roman" w:hAnsi="Times New Roman" w:cs="Times New Roman"/>
          <w:sz w:val="28"/>
          <w:szCs w:val="28"/>
        </w:rPr>
        <w:t xml:space="preserve">Розглянувши заяву та подані документи Панькова Володимира Олександровича про надання дозволу на розробку проекту землеустрою щодо відведення земельної ділянки для ведення особистого селянського господарства в селі </w:t>
      </w:r>
      <w:proofErr w:type="spellStart"/>
      <w:r w:rsidR="001A374D" w:rsidRPr="001A374D">
        <w:rPr>
          <w:rFonts w:ascii="Times New Roman" w:hAnsi="Times New Roman" w:cs="Times New Roman"/>
          <w:sz w:val="28"/>
          <w:szCs w:val="28"/>
        </w:rPr>
        <w:t>Підрясне</w:t>
      </w:r>
      <w:proofErr w:type="spellEnd"/>
      <w:r w:rsidR="001A374D" w:rsidRPr="001A374D">
        <w:rPr>
          <w:rFonts w:ascii="Times New Roman" w:hAnsi="Times New Roman" w:cs="Times New Roman"/>
          <w:sz w:val="28"/>
          <w:szCs w:val="28"/>
        </w:rPr>
        <w:t>, Яворівського району Львівської області, відповідно до статей 12, 118,121 Земельного Кодексу України та статті 26 Закону України «Про місцеве самоврядування в Україні» Рясне - Руська сільська рада.</w:t>
      </w:r>
    </w:p>
    <w:p w:rsidR="001A374D" w:rsidRDefault="001A374D" w:rsidP="003444D3">
      <w:pPr>
        <w:spacing w:line="260" w:lineRule="exact"/>
        <w:ind w:left="660"/>
        <w:rPr>
          <w:rFonts w:ascii="Times New Roman" w:hAnsi="Times New Roman" w:cs="Times New Roman"/>
          <w:sz w:val="28"/>
          <w:szCs w:val="28"/>
        </w:rPr>
      </w:pPr>
      <w:r w:rsidRPr="001A374D">
        <w:rPr>
          <w:rFonts w:ascii="Times New Roman" w:hAnsi="Times New Roman" w:cs="Times New Roman"/>
          <w:sz w:val="28"/>
          <w:szCs w:val="28"/>
        </w:rPr>
        <w:t>В</w:t>
      </w:r>
      <w:r w:rsidR="003444D3">
        <w:rPr>
          <w:rFonts w:ascii="Times New Roman" w:hAnsi="Times New Roman" w:cs="Times New Roman"/>
          <w:sz w:val="28"/>
          <w:szCs w:val="28"/>
        </w:rPr>
        <w:t xml:space="preserve"> </w:t>
      </w:r>
      <w:r w:rsidRPr="001A374D">
        <w:rPr>
          <w:rFonts w:ascii="Times New Roman" w:hAnsi="Times New Roman" w:cs="Times New Roman"/>
          <w:sz w:val="28"/>
          <w:szCs w:val="28"/>
        </w:rPr>
        <w:t>И</w:t>
      </w:r>
      <w:r w:rsidR="003444D3">
        <w:rPr>
          <w:rFonts w:ascii="Times New Roman" w:hAnsi="Times New Roman" w:cs="Times New Roman"/>
          <w:sz w:val="28"/>
          <w:szCs w:val="28"/>
        </w:rPr>
        <w:t xml:space="preserve"> </w:t>
      </w:r>
      <w:r w:rsidRPr="001A374D">
        <w:rPr>
          <w:rFonts w:ascii="Times New Roman" w:hAnsi="Times New Roman" w:cs="Times New Roman"/>
          <w:sz w:val="28"/>
          <w:szCs w:val="28"/>
        </w:rPr>
        <w:t>Р</w:t>
      </w:r>
      <w:r w:rsidR="003444D3">
        <w:rPr>
          <w:rFonts w:ascii="Times New Roman" w:hAnsi="Times New Roman" w:cs="Times New Roman"/>
          <w:sz w:val="28"/>
          <w:szCs w:val="28"/>
        </w:rPr>
        <w:t xml:space="preserve"> </w:t>
      </w:r>
      <w:r w:rsidRPr="001A374D">
        <w:rPr>
          <w:rFonts w:ascii="Times New Roman" w:hAnsi="Times New Roman" w:cs="Times New Roman"/>
          <w:sz w:val="28"/>
          <w:szCs w:val="28"/>
        </w:rPr>
        <w:t>І</w:t>
      </w:r>
      <w:r w:rsidR="003444D3">
        <w:rPr>
          <w:rFonts w:ascii="Times New Roman" w:hAnsi="Times New Roman" w:cs="Times New Roman"/>
          <w:sz w:val="28"/>
          <w:szCs w:val="28"/>
        </w:rPr>
        <w:t xml:space="preserve"> </w:t>
      </w:r>
      <w:r w:rsidRPr="001A374D">
        <w:rPr>
          <w:rFonts w:ascii="Times New Roman" w:hAnsi="Times New Roman" w:cs="Times New Roman"/>
          <w:sz w:val="28"/>
          <w:szCs w:val="28"/>
        </w:rPr>
        <w:t>Ш</w:t>
      </w:r>
      <w:r w:rsidR="003444D3">
        <w:rPr>
          <w:rFonts w:ascii="Times New Roman" w:hAnsi="Times New Roman" w:cs="Times New Roman"/>
          <w:sz w:val="28"/>
          <w:szCs w:val="28"/>
        </w:rPr>
        <w:t xml:space="preserve"> </w:t>
      </w:r>
      <w:r w:rsidRPr="001A374D">
        <w:rPr>
          <w:rFonts w:ascii="Times New Roman" w:hAnsi="Times New Roman" w:cs="Times New Roman"/>
          <w:sz w:val="28"/>
          <w:szCs w:val="28"/>
        </w:rPr>
        <w:t>И</w:t>
      </w:r>
      <w:r w:rsidR="003444D3">
        <w:rPr>
          <w:rFonts w:ascii="Times New Roman" w:hAnsi="Times New Roman" w:cs="Times New Roman"/>
          <w:sz w:val="28"/>
          <w:szCs w:val="28"/>
        </w:rPr>
        <w:t xml:space="preserve"> </w:t>
      </w:r>
      <w:r w:rsidRPr="001A374D">
        <w:rPr>
          <w:rFonts w:ascii="Times New Roman" w:hAnsi="Times New Roman" w:cs="Times New Roman"/>
          <w:sz w:val="28"/>
          <w:szCs w:val="28"/>
        </w:rPr>
        <w:t>Л</w:t>
      </w:r>
      <w:r w:rsidR="003444D3">
        <w:rPr>
          <w:rFonts w:ascii="Times New Roman" w:hAnsi="Times New Roman" w:cs="Times New Roman"/>
          <w:sz w:val="28"/>
          <w:szCs w:val="28"/>
        </w:rPr>
        <w:t xml:space="preserve"> </w:t>
      </w:r>
      <w:r w:rsidRPr="001A374D">
        <w:rPr>
          <w:rFonts w:ascii="Times New Roman" w:hAnsi="Times New Roman" w:cs="Times New Roman"/>
          <w:sz w:val="28"/>
          <w:szCs w:val="28"/>
        </w:rPr>
        <w:t>А:</w:t>
      </w:r>
    </w:p>
    <w:p w:rsidR="003444D3" w:rsidRPr="001A374D" w:rsidRDefault="003444D3" w:rsidP="003444D3">
      <w:pPr>
        <w:spacing w:line="260" w:lineRule="exact"/>
        <w:ind w:left="660"/>
        <w:rPr>
          <w:rFonts w:ascii="Times New Roman" w:hAnsi="Times New Roman" w:cs="Times New Roman"/>
          <w:sz w:val="28"/>
          <w:szCs w:val="28"/>
        </w:rPr>
      </w:pPr>
    </w:p>
    <w:p w:rsidR="001A374D" w:rsidRPr="001A374D" w:rsidRDefault="001A374D" w:rsidP="003444D3">
      <w:pPr>
        <w:numPr>
          <w:ilvl w:val="0"/>
          <w:numId w:val="1"/>
        </w:numPr>
        <w:tabs>
          <w:tab w:val="left" w:pos="284"/>
        </w:tabs>
        <w:spacing w:line="317" w:lineRule="exact"/>
        <w:ind w:right="400"/>
        <w:rPr>
          <w:rFonts w:ascii="Times New Roman" w:hAnsi="Times New Roman" w:cs="Times New Roman"/>
          <w:sz w:val="28"/>
          <w:szCs w:val="28"/>
        </w:rPr>
      </w:pPr>
      <w:r w:rsidRPr="001A374D">
        <w:rPr>
          <w:rFonts w:ascii="Times New Roman" w:hAnsi="Times New Roman" w:cs="Times New Roman"/>
          <w:sz w:val="28"/>
          <w:szCs w:val="28"/>
        </w:rPr>
        <w:t xml:space="preserve">Відмовити Панькову Володимиру Олександровичу у наданні дозволу на розробку проекту землеустрою, щодо відведення земельної ділянки орієнтовною площею 0,12 га для ведення особистого селянського господарства в селі </w:t>
      </w:r>
      <w:proofErr w:type="spellStart"/>
      <w:r w:rsidRPr="001A374D">
        <w:rPr>
          <w:rFonts w:ascii="Times New Roman" w:hAnsi="Times New Roman" w:cs="Times New Roman"/>
          <w:sz w:val="28"/>
          <w:szCs w:val="28"/>
        </w:rPr>
        <w:t>Підрясне</w:t>
      </w:r>
      <w:proofErr w:type="spellEnd"/>
      <w:r w:rsidRPr="001A374D">
        <w:rPr>
          <w:rFonts w:ascii="Times New Roman" w:hAnsi="Times New Roman" w:cs="Times New Roman"/>
          <w:sz w:val="28"/>
          <w:szCs w:val="28"/>
        </w:rPr>
        <w:t>, Яворівського району Львівської області, в зв’язку з тим, що він використав своє право на безоплатне одержання у власність земельну ділянку для ведення особистого селянського господарства.</w:t>
      </w:r>
    </w:p>
    <w:p w:rsidR="003444D3" w:rsidRDefault="003444D3" w:rsidP="001A374D">
      <w:pPr>
        <w:tabs>
          <w:tab w:val="left" w:pos="1005"/>
        </w:tabs>
        <w:spacing w:line="326" w:lineRule="exact"/>
        <w:ind w:left="660"/>
        <w:rPr>
          <w:rFonts w:ascii="Times New Roman" w:hAnsi="Times New Roman" w:cs="Times New Roman"/>
          <w:sz w:val="28"/>
          <w:szCs w:val="28"/>
        </w:rPr>
      </w:pPr>
    </w:p>
    <w:p w:rsidR="001A374D" w:rsidRPr="001A374D" w:rsidRDefault="001A374D" w:rsidP="003444D3">
      <w:pPr>
        <w:tabs>
          <w:tab w:val="left" w:pos="1005"/>
        </w:tabs>
        <w:spacing w:line="326" w:lineRule="exact"/>
        <w:rPr>
          <w:rFonts w:ascii="Times New Roman" w:hAnsi="Times New Roman" w:cs="Times New Roman"/>
          <w:sz w:val="28"/>
          <w:szCs w:val="28"/>
        </w:rPr>
      </w:pPr>
      <w:r w:rsidRPr="001A374D">
        <w:rPr>
          <w:rFonts w:ascii="Times New Roman" w:hAnsi="Times New Roman" w:cs="Times New Roman"/>
          <w:sz w:val="28"/>
          <w:szCs w:val="28"/>
        </w:rPr>
        <w:t xml:space="preserve">2.Контроль за виконанням даного рішення покласти на постійну депутатську комісію з питань земельних відносин та будівництва (голова комісії </w:t>
      </w:r>
      <w:proofErr w:type="spellStart"/>
      <w:r w:rsidRPr="001A374D">
        <w:rPr>
          <w:rFonts w:ascii="Times New Roman" w:hAnsi="Times New Roman" w:cs="Times New Roman"/>
          <w:sz w:val="28"/>
          <w:szCs w:val="28"/>
        </w:rPr>
        <w:t>Гануляк</w:t>
      </w:r>
      <w:proofErr w:type="spellEnd"/>
      <w:r w:rsidRPr="001A374D">
        <w:rPr>
          <w:rFonts w:ascii="Times New Roman" w:hAnsi="Times New Roman" w:cs="Times New Roman"/>
          <w:sz w:val="28"/>
          <w:szCs w:val="28"/>
        </w:rPr>
        <w:t xml:space="preserve"> В.І.)</w:t>
      </w:r>
    </w:p>
    <w:p w:rsidR="001A374D" w:rsidRPr="001A374D" w:rsidRDefault="001A374D" w:rsidP="001A374D">
      <w:pPr>
        <w:spacing w:line="280" w:lineRule="exact"/>
        <w:ind w:left="660"/>
        <w:rPr>
          <w:rFonts w:ascii="Times New Roman" w:hAnsi="Times New Roman" w:cs="Times New Roman"/>
          <w:sz w:val="28"/>
          <w:szCs w:val="28"/>
        </w:rPr>
      </w:pPr>
    </w:p>
    <w:p w:rsidR="001A374D" w:rsidRPr="001A374D" w:rsidRDefault="001A374D" w:rsidP="001A374D">
      <w:pPr>
        <w:spacing w:line="280" w:lineRule="exact"/>
        <w:ind w:left="660"/>
        <w:rPr>
          <w:rFonts w:ascii="Times New Roman" w:hAnsi="Times New Roman" w:cs="Times New Roman"/>
          <w:sz w:val="28"/>
          <w:szCs w:val="28"/>
        </w:rPr>
      </w:pPr>
    </w:p>
    <w:p w:rsidR="001A374D" w:rsidRPr="001A374D" w:rsidRDefault="001A374D" w:rsidP="001A374D">
      <w:pPr>
        <w:spacing w:line="280" w:lineRule="exact"/>
        <w:ind w:left="660"/>
        <w:rPr>
          <w:rFonts w:ascii="Times New Roman" w:hAnsi="Times New Roman" w:cs="Times New Roman"/>
          <w:sz w:val="28"/>
          <w:szCs w:val="28"/>
        </w:rPr>
      </w:pPr>
      <w:r w:rsidRPr="001A374D">
        <w:rPr>
          <w:rFonts w:ascii="Times New Roman" w:hAnsi="Times New Roman" w:cs="Times New Roman"/>
          <w:sz w:val="28"/>
          <w:szCs w:val="28"/>
        </w:rPr>
        <w:t xml:space="preserve">                 </w:t>
      </w:r>
    </w:p>
    <w:p w:rsidR="001A374D" w:rsidRPr="001A374D" w:rsidRDefault="001A374D" w:rsidP="001A374D">
      <w:pPr>
        <w:spacing w:line="280" w:lineRule="exact"/>
        <w:ind w:left="660"/>
        <w:rPr>
          <w:rFonts w:ascii="Times New Roman" w:hAnsi="Times New Roman" w:cs="Times New Roman"/>
          <w:sz w:val="28"/>
          <w:szCs w:val="28"/>
        </w:rPr>
      </w:pPr>
    </w:p>
    <w:p w:rsidR="001A374D" w:rsidRPr="001A374D" w:rsidRDefault="001A374D" w:rsidP="001A374D">
      <w:pPr>
        <w:spacing w:line="280" w:lineRule="exact"/>
        <w:ind w:left="660"/>
        <w:rPr>
          <w:rFonts w:ascii="Times New Roman" w:hAnsi="Times New Roman" w:cs="Times New Roman"/>
          <w:sz w:val="28"/>
          <w:szCs w:val="28"/>
        </w:rPr>
      </w:pPr>
    </w:p>
    <w:p w:rsidR="001A374D" w:rsidRPr="001A374D" w:rsidRDefault="001A374D" w:rsidP="001A374D">
      <w:pPr>
        <w:spacing w:line="280" w:lineRule="exact"/>
        <w:ind w:left="660"/>
        <w:rPr>
          <w:rFonts w:ascii="Times New Roman" w:hAnsi="Times New Roman" w:cs="Times New Roman"/>
          <w:sz w:val="28"/>
          <w:szCs w:val="28"/>
        </w:rPr>
      </w:pPr>
    </w:p>
    <w:p w:rsidR="00825DE3" w:rsidRDefault="003444D3" w:rsidP="003444D3">
      <w:pPr>
        <w:spacing w:line="280" w:lineRule="exact"/>
        <w:ind w:left="660"/>
      </w:pPr>
      <w:r>
        <w:rPr>
          <w:rFonts w:ascii="Times New Roman" w:hAnsi="Times New Roman" w:cs="Times New Roman"/>
          <w:sz w:val="28"/>
          <w:szCs w:val="28"/>
        </w:rPr>
        <w:t xml:space="preserve">    </w:t>
      </w:r>
      <w:r w:rsidR="001A374D" w:rsidRPr="001A374D">
        <w:rPr>
          <w:rFonts w:ascii="Times New Roman" w:hAnsi="Times New Roman" w:cs="Times New Roman"/>
          <w:sz w:val="28"/>
          <w:szCs w:val="28"/>
        </w:rPr>
        <w:t xml:space="preserve">  Сільський голова            </w:t>
      </w:r>
      <w:r>
        <w:rPr>
          <w:rFonts w:ascii="Times New Roman" w:hAnsi="Times New Roman" w:cs="Times New Roman"/>
          <w:sz w:val="28"/>
          <w:szCs w:val="28"/>
        </w:rPr>
        <w:t xml:space="preserve">          </w:t>
      </w:r>
      <w:r w:rsidR="001A374D" w:rsidRPr="001A374D">
        <w:rPr>
          <w:rFonts w:ascii="Times New Roman" w:hAnsi="Times New Roman" w:cs="Times New Roman"/>
          <w:sz w:val="28"/>
          <w:szCs w:val="28"/>
        </w:rPr>
        <w:t xml:space="preserve">                       Емілія </w:t>
      </w:r>
      <w:proofErr w:type="spellStart"/>
      <w:r w:rsidR="001A374D" w:rsidRPr="001A374D">
        <w:rPr>
          <w:rFonts w:ascii="Times New Roman" w:hAnsi="Times New Roman" w:cs="Times New Roman"/>
          <w:sz w:val="28"/>
          <w:szCs w:val="28"/>
        </w:rPr>
        <w:t>Смокоровська</w:t>
      </w:r>
      <w:proofErr w:type="spellEnd"/>
    </w:p>
    <w:sectPr w:rsidR="00825DE3" w:rsidSect="003444D3">
      <w:pgSz w:w="11906" w:h="16838"/>
      <w:pgMar w:top="850" w:right="566" w:bottom="850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Microsoft Sans Serif">
    <w:panose1 w:val="020B0604020202020204"/>
    <w:charset w:val="CC"/>
    <w:family w:val="swiss"/>
    <w:pitch w:val="variable"/>
    <w:sig w:usb0="E5002EFF" w:usb1="C000605B" w:usb2="00000029" w:usb3="00000000" w:csb0="000101FF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172B0F5B"/>
    <w:multiLevelType w:val="multilevel"/>
    <w:tmpl w:val="7DF6D108"/>
    <w:lvl w:ilvl="0">
      <w:start w:val="1"/>
      <w:numFmt w:val="decimal"/>
      <w:lvlText w:val="%1."/>
      <w:lvlJc w:val="left"/>
      <w:rPr>
        <w:rFonts w:ascii="Times New Roman" w:eastAsia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8"/>
        <w:szCs w:val="28"/>
        <w:u w:val="none"/>
        <w:lang w:val="uk-UA" w:eastAsia="uk-UA" w:bidi="uk-UA"/>
      </w:rPr>
    </w:lvl>
    <w:lvl w:ilvl="1">
      <w:numFmt w:val="decimal"/>
      <w:lvlText w:val=""/>
      <w:lvlJc w:val="left"/>
    </w:lvl>
    <w:lvl w:ilvl="2">
      <w:numFmt w:val="decimal"/>
      <w:lvlText w:val=""/>
      <w:lvlJc w:val="left"/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4D7B69"/>
    <w:rsid w:val="001A374D"/>
    <w:rsid w:val="00215D57"/>
    <w:rsid w:val="003444D3"/>
    <w:rsid w:val="003C0074"/>
    <w:rsid w:val="004D7B6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uk-U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0BF6C326"/>
  <w15:chartTrackingRefBased/>
  <w15:docId w15:val="{4FE59EDA-9873-4D3A-89AB-84B6BF0FA7BB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uk-UA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rsid w:val="001A374D"/>
    <w:pPr>
      <w:widowControl w:val="0"/>
      <w:spacing w:after="0" w:line="240" w:lineRule="auto"/>
    </w:pPr>
    <w:rPr>
      <w:rFonts w:ascii="Microsoft Sans Serif" w:eastAsia="Microsoft Sans Serif" w:hAnsi="Microsoft Sans Serif" w:cs="Microsoft Sans Serif"/>
      <w:color w:val="000000"/>
      <w:sz w:val="24"/>
      <w:szCs w:val="24"/>
      <w:lang w:eastAsia="uk-UA" w:bidi="uk-UA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260ptExact">
    <w:name w:val="Подпись к картинке (26) + Интервал 0 pt Exact"/>
    <w:rsid w:val="001A374D"/>
    <w:rPr>
      <w:spacing w:val="0"/>
    </w:rPr>
  </w:style>
  <w:style w:type="character" w:customStyle="1" w:styleId="92Exact">
    <w:name w:val="Основной текст (92) Exact"/>
    <w:basedOn w:val="a0"/>
    <w:rsid w:val="001A374D"/>
    <w:rPr>
      <w:rFonts w:ascii="Times New Roman" w:eastAsia="Times New Roman" w:hAnsi="Times New Roman" w:cs="Times New Roman"/>
      <w:b w:val="0"/>
      <w:bCs w:val="0"/>
      <w:i w:val="0"/>
      <w:iCs w:val="0"/>
      <w:smallCaps w:val="0"/>
      <w:strike w:val="0"/>
      <w:sz w:val="28"/>
      <w:szCs w:val="28"/>
      <w:u w:val="none"/>
    </w:rPr>
  </w:style>
  <w:style w:type="character" w:customStyle="1" w:styleId="229TimesNewRoman16pt0pt">
    <w:name w:val="Основной текст (229) + Times New Roman;16 pt;Интервал 0 pt"/>
    <w:basedOn w:val="a0"/>
    <w:rsid w:val="001A374D"/>
    <w:rPr>
      <w:rFonts w:ascii="Times New Roman" w:eastAsia="Times New Roman" w:hAnsi="Times New Roman" w:cs="Times New Roman"/>
      <w:b w:val="0"/>
      <w:bCs w:val="0"/>
      <w:i w:val="0"/>
      <w:iCs w:val="0"/>
      <w:smallCaps w:val="0"/>
      <w:strike w:val="0"/>
      <w:color w:val="000000"/>
      <w:spacing w:val="0"/>
      <w:w w:val="100"/>
      <w:position w:val="0"/>
      <w:sz w:val="32"/>
      <w:szCs w:val="32"/>
      <w:u w:val="none"/>
      <w:lang w:val="uk-UA" w:eastAsia="uk-UA" w:bidi="uk-UA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12</TotalTime>
  <Pages>1</Pages>
  <Words>880</Words>
  <Characters>502</Characters>
  <Application>Microsoft Office Word</Application>
  <DocSecurity>0</DocSecurity>
  <Lines>4</Lines>
  <Paragraphs>2</Paragraphs>
  <ScaleCrop>false</ScaleCrop>
  <Company/>
  <LinksUpToDate>false</LinksUpToDate>
  <CharactersWithSpaces>1380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PC</dc:creator>
  <cp:keywords/>
  <dc:description/>
  <cp:lastModifiedBy>BUCHALTER</cp:lastModifiedBy>
  <cp:revision>4</cp:revision>
  <dcterms:created xsi:type="dcterms:W3CDTF">2023-02-15T12:03:00Z</dcterms:created>
  <dcterms:modified xsi:type="dcterms:W3CDTF">2023-02-22T13:57:00Z</dcterms:modified>
</cp:coreProperties>
</file>