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9C1" w:rsidRPr="004529C1" w:rsidRDefault="004529C1" w:rsidP="004529C1">
      <w:pPr>
        <w:spacing w:line="317" w:lineRule="exact"/>
        <w:ind w:right="180"/>
        <w:jc w:val="center"/>
        <w:rPr>
          <w:rFonts w:ascii="Times New Roman" w:hAnsi="Times New Roman" w:cs="Times New Roman"/>
          <w:sz w:val="28"/>
          <w:szCs w:val="28"/>
        </w:rPr>
      </w:pPr>
      <w:r w:rsidRPr="004529C1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4529C1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4529C1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4529C1">
        <w:rPr>
          <w:rFonts w:ascii="Times New Roman" w:hAnsi="Times New Roman" w:cs="Times New Roman"/>
          <w:sz w:val="28"/>
          <w:szCs w:val="28"/>
        </w:rPr>
        <w:t>П’ЯТДЕСЯТ ТРЕТЯ (позачергова) СЕСІЯ СЬОМОГО СКЛИКАННЯ</w:t>
      </w:r>
      <w:bookmarkEnd w:id="0"/>
    </w:p>
    <w:p w:rsidR="004529C1" w:rsidRPr="004529C1" w:rsidRDefault="004529C1" w:rsidP="004529C1">
      <w:pPr>
        <w:spacing w:line="331" w:lineRule="exact"/>
        <w:ind w:right="180"/>
        <w:jc w:val="center"/>
        <w:rPr>
          <w:rFonts w:ascii="Times New Roman" w:hAnsi="Times New Roman" w:cs="Times New Roman"/>
          <w:sz w:val="28"/>
          <w:szCs w:val="28"/>
        </w:rPr>
      </w:pPr>
      <w:r w:rsidRPr="004529C1">
        <w:rPr>
          <w:rFonts w:ascii="Times New Roman" w:hAnsi="Times New Roman" w:cs="Times New Roman"/>
          <w:sz w:val="28"/>
          <w:szCs w:val="28"/>
        </w:rPr>
        <w:t xml:space="preserve">Р І Ш Е Н </w:t>
      </w:r>
      <w:proofErr w:type="spellStart"/>
      <w:r w:rsidRPr="004529C1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529C1">
        <w:rPr>
          <w:rFonts w:ascii="Times New Roman" w:hAnsi="Times New Roman" w:cs="Times New Roman"/>
          <w:sz w:val="28"/>
          <w:szCs w:val="28"/>
        </w:rPr>
        <w:t xml:space="preserve"> Я № 3236</w:t>
      </w:r>
    </w:p>
    <w:p w:rsidR="004529C1" w:rsidRPr="004529C1" w:rsidRDefault="004529C1" w:rsidP="004529C1">
      <w:pPr>
        <w:spacing w:line="331" w:lineRule="exact"/>
        <w:ind w:right="180"/>
        <w:jc w:val="center"/>
        <w:rPr>
          <w:rFonts w:ascii="Times New Roman" w:hAnsi="Times New Roman" w:cs="Times New Roman"/>
          <w:sz w:val="28"/>
          <w:szCs w:val="28"/>
        </w:rPr>
      </w:pPr>
    </w:p>
    <w:p w:rsidR="004529C1" w:rsidRPr="004529C1" w:rsidRDefault="004529C1" w:rsidP="004235B0">
      <w:pPr>
        <w:tabs>
          <w:tab w:val="left" w:pos="7666"/>
        </w:tabs>
        <w:spacing w:line="331" w:lineRule="exact"/>
        <w:rPr>
          <w:rFonts w:ascii="Times New Roman" w:hAnsi="Times New Roman" w:cs="Times New Roman"/>
          <w:sz w:val="28"/>
          <w:szCs w:val="28"/>
        </w:rPr>
      </w:pPr>
      <w:r w:rsidRPr="004529C1">
        <w:rPr>
          <w:rFonts w:ascii="Times New Roman" w:hAnsi="Times New Roman" w:cs="Times New Roman"/>
          <w:sz w:val="28"/>
          <w:szCs w:val="28"/>
        </w:rPr>
        <w:t xml:space="preserve">Він </w:t>
      </w:r>
      <w:r>
        <w:rPr>
          <w:rFonts w:ascii="Times New Roman" w:hAnsi="Times New Roman" w:cs="Times New Roman"/>
          <w:sz w:val="28"/>
          <w:szCs w:val="28"/>
        </w:rPr>
        <w:t xml:space="preserve">22 жовтня 2019 року                                     </w:t>
      </w:r>
      <w:r w:rsidRPr="004529C1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4529C1" w:rsidRPr="004529C1" w:rsidRDefault="004529C1" w:rsidP="004235B0">
      <w:pPr>
        <w:spacing w:after="248" w:line="331" w:lineRule="exact"/>
        <w:ind w:right="5900"/>
        <w:rPr>
          <w:rFonts w:ascii="Times New Roman" w:hAnsi="Times New Roman" w:cs="Times New Roman"/>
          <w:sz w:val="28"/>
          <w:szCs w:val="28"/>
        </w:rPr>
      </w:pPr>
      <w:r w:rsidRPr="004529C1">
        <w:rPr>
          <w:rFonts w:ascii="Times New Roman" w:hAnsi="Times New Roman" w:cs="Times New Roman"/>
          <w:sz w:val="28"/>
          <w:szCs w:val="28"/>
        </w:rPr>
        <w:t>Про затвердження детального плану території по зміні цільового призначення земельної ділянки</w:t>
      </w:r>
    </w:p>
    <w:p w:rsidR="004529C1" w:rsidRPr="004529C1" w:rsidRDefault="004529C1" w:rsidP="004235B0">
      <w:pPr>
        <w:spacing w:after="240"/>
        <w:ind w:right="400" w:firstLine="1680"/>
        <w:rPr>
          <w:rFonts w:ascii="Times New Roman" w:hAnsi="Times New Roman" w:cs="Times New Roman"/>
          <w:sz w:val="28"/>
          <w:szCs w:val="28"/>
        </w:rPr>
      </w:pPr>
      <w:r w:rsidRPr="004529C1">
        <w:rPr>
          <w:rFonts w:ascii="Times New Roman" w:hAnsi="Times New Roman" w:cs="Times New Roman"/>
          <w:sz w:val="28"/>
          <w:szCs w:val="28"/>
        </w:rPr>
        <w:t>Розглянувши детальний план території по зміні цільового призначення земельної ділянки в с. Рясне - Руське, Яворівського району, Львівської області звернення Мельник Лесі Андріївни, щодо затвердження детального плану території по зміні цільового призначення земельної ділянки в селі Підрясне,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4529C1" w:rsidRPr="004529C1" w:rsidRDefault="004529C1" w:rsidP="004235B0">
      <w:pPr>
        <w:rPr>
          <w:rFonts w:ascii="Times New Roman" w:hAnsi="Times New Roman" w:cs="Times New Roman"/>
          <w:sz w:val="28"/>
          <w:szCs w:val="28"/>
        </w:rPr>
      </w:pPr>
      <w:r w:rsidRPr="004529C1">
        <w:rPr>
          <w:rFonts w:ascii="Times New Roman" w:hAnsi="Times New Roman" w:cs="Times New Roman"/>
          <w:sz w:val="28"/>
          <w:szCs w:val="28"/>
        </w:rPr>
        <w:t>ВИРІШИЛА:</w:t>
      </w:r>
    </w:p>
    <w:p w:rsidR="004529C1" w:rsidRPr="004529C1" w:rsidRDefault="004529C1" w:rsidP="004235B0">
      <w:pPr>
        <w:tabs>
          <w:tab w:val="left" w:pos="3749"/>
        </w:tabs>
        <w:ind w:right="400"/>
        <w:rPr>
          <w:rFonts w:ascii="Times New Roman" w:hAnsi="Times New Roman" w:cs="Times New Roman"/>
          <w:sz w:val="28"/>
          <w:szCs w:val="28"/>
        </w:rPr>
      </w:pPr>
      <w:r w:rsidRPr="004529C1">
        <w:rPr>
          <w:rFonts w:ascii="Times New Roman" w:hAnsi="Times New Roman" w:cs="Times New Roman"/>
          <w:sz w:val="28"/>
          <w:szCs w:val="28"/>
        </w:rPr>
        <w:t>1.Затвердити детальний план території по зміні цільового призначення земельної ділянки площею 0,0708 га з кадастровим номером</w:t>
      </w:r>
    </w:p>
    <w:p w:rsidR="004529C1" w:rsidRPr="004529C1" w:rsidRDefault="004529C1" w:rsidP="004235B0">
      <w:pPr>
        <w:spacing w:after="262"/>
        <w:ind w:right="400"/>
        <w:rPr>
          <w:rFonts w:ascii="Times New Roman" w:hAnsi="Times New Roman" w:cs="Times New Roman"/>
          <w:sz w:val="28"/>
          <w:szCs w:val="28"/>
        </w:rPr>
      </w:pPr>
      <w:r w:rsidRPr="004529C1">
        <w:rPr>
          <w:rFonts w:ascii="Times New Roman" w:hAnsi="Times New Roman" w:cs="Times New Roman"/>
          <w:sz w:val="28"/>
          <w:szCs w:val="28"/>
        </w:rPr>
        <w:t>4625887500:02:000:3384 в селі Підрясне,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 згідно поданої заяви.</w:t>
      </w:r>
    </w:p>
    <w:p w:rsidR="004529C1" w:rsidRPr="004529C1" w:rsidRDefault="004529C1" w:rsidP="004235B0">
      <w:pPr>
        <w:spacing w:after="282" w:line="370" w:lineRule="exact"/>
        <w:ind w:right="400"/>
        <w:rPr>
          <w:rFonts w:ascii="Times New Roman" w:hAnsi="Times New Roman" w:cs="Times New Roman"/>
          <w:sz w:val="28"/>
          <w:szCs w:val="28"/>
        </w:rPr>
      </w:pPr>
      <w:r w:rsidRPr="004529C1">
        <w:rPr>
          <w:rFonts w:ascii="Times New Roman" w:hAnsi="Times New Roman" w:cs="Times New Roman"/>
          <w:sz w:val="28"/>
          <w:szCs w:val="28"/>
        </w:rPr>
        <w:t xml:space="preserve">2. Розроблений і погоджений проект землеустрою, щодо відведення земельної ділянки по зміні цільового призначення з для ведення садівництва на для будівництва та обслуговування житлового будинку господарських будівель та споруд подати для затвердження на сесію Рясне </w:t>
      </w:r>
      <w:r w:rsidRPr="004529C1">
        <w:rPr>
          <w:rStyle w:val="923"/>
          <w:rFonts w:eastAsia="Microsoft Sans Serif"/>
        </w:rPr>
        <w:t xml:space="preserve">- </w:t>
      </w:r>
      <w:r w:rsidRPr="004529C1">
        <w:rPr>
          <w:rFonts w:ascii="Times New Roman" w:hAnsi="Times New Roman" w:cs="Times New Roman"/>
          <w:sz w:val="28"/>
          <w:szCs w:val="28"/>
        </w:rPr>
        <w:t>Руської сільської ради.</w:t>
      </w:r>
    </w:p>
    <w:p w:rsidR="004529C1" w:rsidRPr="004529C1" w:rsidRDefault="004529C1" w:rsidP="004235B0">
      <w:pPr>
        <w:spacing w:line="317" w:lineRule="exact"/>
        <w:ind w:right="400"/>
        <w:rPr>
          <w:rFonts w:ascii="Times New Roman" w:hAnsi="Times New Roman" w:cs="Times New Roman"/>
          <w:sz w:val="28"/>
          <w:szCs w:val="28"/>
        </w:rPr>
      </w:pPr>
      <w:r w:rsidRPr="004529C1">
        <w:rPr>
          <w:rFonts w:ascii="Times New Roman" w:hAnsi="Times New Roman" w:cs="Times New Roman"/>
          <w:sz w:val="28"/>
          <w:szCs w:val="28"/>
        </w:rPr>
        <w:t>3.Контроль за виконанням рішення покласти на постійну депутатську комісію з питань земельних відно</w:t>
      </w:r>
      <w:r w:rsidRPr="004529C1">
        <w:rPr>
          <w:rStyle w:val="925"/>
          <w:rFonts w:eastAsia="Microsoft Sans Serif"/>
          <w:u w:val="none"/>
        </w:rPr>
        <w:t>син т</w:t>
      </w:r>
      <w:r w:rsidRPr="004529C1">
        <w:rPr>
          <w:rFonts w:ascii="Times New Roman" w:hAnsi="Times New Roman" w:cs="Times New Roman"/>
          <w:sz w:val="28"/>
          <w:szCs w:val="28"/>
        </w:rPr>
        <w:t xml:space="preserve">а будівництва ( голова комісії </w:t>
      </w:r>
      <w:proofErr w:type="spellStart"/>
      <w:r w:rsidRPr="004529C1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4529C1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4529C1" w:rsidRPr="004529C1" w:rsidRDefault="004529C1" w:rsidP="004529C1">
      <w:pPr>
        <w:spacing w:line="317" w:lineRule="exact"/>
        <w:ind w:left="600" w:right="400"/>
        <w:rPr>
          <w:rFonts w:ascii="Times New Roman" w:hAnsi="Times New Roman" w:cs="Times New Roman"/>
          <w:sz w:val="28"/>
          <w:szCs w:val="28"/>
        </w:rPr>
      </w:pPr>
    </w:p>
    <w:p w:rsidR="004529C1" w:rsidRPr="004529C1" w:rsidRDefault="004529C1" w:rsidP="004529C1">
      <w:pPr>
        <w:spacing w:line="317" w:lineRule="exact"/>
        <w:ind w:left="600" w:right="400"/>
        <w:rPr>
          <w:rFonts w:ascii="Times New Roman" w:hAnsi="Times New Roman" w:cs="Times New Roman"/>
          <w:sz w:val="28"/>
          <w:szCs w:val="28"/>
        </w:rPr>
      </w:pPr>
    </w:p>
    <w:p w:rsidR="004529C1" w:rsidRPr="004529C1" w:rsidRDefault="004529C1" w:rsidP="004529C1">
      <w:pPr>
        <w:spacing w:line="317" w:lineRule="exact"/>
        <w:ind w:left="600" w:right="400"/>
        <w:rPr>
          <w:rFonts w:ascii="Times New Roman" w:hAnsi="Times New Roman" w:cs="Times New Roman"/>
          <w:sz w:val="28"/>
          <w:szCs w:val="28"/>
        </w:rPr>
      </w:pPr>
    </w:p>
    <w:p w:rsidR="004529C1" w:rsidRPr="004529C1" w:rsidRDefault="004529C1" w:rsidP="004529C1">
      <w:pPr>
        <w:spacing w:line="317" w:lineRule="exact"/>
        <w:ind w:left="600" w:right="400"/>
        <w:rPr>
          <w:rFonts w:ascii="Times New Roman" w:hAnsi="Times New Roman" w:cs="Times New Roman"/>
          <w:sz w:val="28"/>
          <w:szCs w:val="28"/>
        </w:rPr>
      </w:pPr>
    </w:p>
    <w:p w:rsidR="004529C1" w:rsidRPr="004529C1" w:rsidRDefault="004529C1" w:rsidP="004529C1">
      <w:pPr>
        <w:spacing w:line="317" w:lineRule="exact"/>
        <w:ind w:left="600" w:right="400"/>
        <w:rPr>
          <w:rFonts w:ascii="Times New Roman" w:hAnsi="Times New Roman" w:cs="Times New Roman"/>
          <w:sz w:val="28"/>
          <w:szCs w:val="28"/>
        </w:rPr>
      </w:pPr>
    </w:p>
    <w:p w:rsidR="004529C1" w:rsidRPr="004529C1" w:rsidRDefault="004529C1" w:rsidP="004529C1">
      <w:pPr>
        <w:spacing w:line="317" w:lineRule="exact"/>
        <w:ind w:left="600" w:right="400"/>
        <w:rPr>
          <w:rFonts w:ascii="Times New Roman" w:hAnsi="Times New Roman" w:cs="Times New Roman"/>
          <w:sz w:val="28"/>
          <w:szCs w:val="28"/>
        </w:rPr>
      </w:pPr>
      <w:r w:rsidRPr="004529C1">
        <w:rPr>
          <w:rFonts w:ascii="Times New Roman" w:hAnsi="Times New Roman" w:cs="Times New Roman"/>
          <w:sz w:val="28"/>
          <w:szCs w:val="28"/>
        </w:rPr>
        <w:t xml:space="preserve">       Сільський голова                                                Емілія Смокоровська</w:t>
      </w:r>
    </w:p>
    <w:p w:rsidR="00825DE3" w:rsidRDefault="004235B0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11"/>
    <w:rsid w:val="001A4711"/>
    <w:rsid w:val="00215D57"/>
    <w:rsid w:val="003C0074"/>
    <w:rsid w:val="004235B0"/>
    <w:rsid w:val="0045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DB2818-044F-4B41-9C91-4312DE109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29C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5">
    <w:name w:val="Основной текст (92)5"/>
    <w:basedOn w:val="a0"/>
    <w:rsid w:val="004529C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  <w:style w:type="character" w:customStyle="1" w:styleId="923">
    <w:name w:val="Основной текст (92)3"/>
    <w:basedOn w:val="a0"/>
    <w:rsid w:val="004529C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1187</Words>
  <Characters>678</Characters>
  <Application>Microsoft Office Word</Application>
  <DocSecurity>0</DocSecurity>
  <Lines>5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2023-02-16T08:28:00Z</dcterms:created>
  <dcterms:modified xsi:type="dcterms:W3CDTF">2023-02-23T07:46:00Z</dcterms:modified>
</cp:coreProperties>
</file>