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704" w:rsidRDefault="001C4704" w:rsidP="00522616">
      <w:pPr>
        <w:pStyle w:val="21"/>
        <w:shd w:val="clear" w:color="auto" w:fill="auto"/>
        <w:spacing w:after="0" w:line="353" w:lineRule="exact"/>
        <w:ind w:right="1440" w:firstLine="0"/>
      </w:pPr>
      <w:r w:rsidRPr="001C4704">
        <w:t>РЯСНЕ-РУСЬКА СІЛЬСЬКА РАДА</w:t>
      </w:r>
    </w:p>
    <w:p w:rsidR="001C4704" w:rsidRPr="001C4704" w:rsidRDefault="001C4704" w:rsidP="00522616">
      <w:pPr>
        <w:pStyle w:val="21"/>
        <w:shd w:val="clear" w:color="auto" w:fill="auto"/>
        <w:spacing w:after="0" w:line="353" w:lineRule="exact"/>
        <w:ind w:left="851" w:right="1440" w:firstLine="0"/>
      </w:pPr>
      <w:r w:rsidRPr="001C4704">
        <w:t xml:space="preserve">ЯВОРІВСЬКОГО РАЙОНУ ЛЬВІВСЬКОЇ ОБЛАСТІ </w:t>
      </w:r>
      <w:r>
        <w:t xml:space="preserve">                     </w:t>
      </w:r>
      <w:r w:rsidR="00522616">
        <w:t xml:space="preserve">  </w:t>
      </w:r>
      <w:r w:rsidRPr="001C4704">
        <w:t>П’ЯТДЕСЯТ ЧЕТВЕРТА СЕСІЯ СЬОМОГО СКЛИКАННЯ</w:t>
      </w:r>
    </w:p>
    <w:p w:rsidR="001C4704" w:rsidRDefault="001C4704" w:rsidP="00522616">
      <w:pPr>
        <w:pStyle w:val="21"/>
        <w:shd w:val="clear" w:color="auto" w:fill="auto"/>
        <w:spacing w:after="0" w:line="353" w:lineRule="exact"/>
        <w:ind w:firstLine="0"/>
      </w:pPr>
      <w:r w:rsidRPr="001C4704">
        <w:t xml:space="preserve">Р І Ш Е Н </w:t>
      </w:r>
      <w:proofErr w:type="spellStart"/>
      <w:r w:rsidRPr="001C4704">
        <w:t>Н</w:t>
      </w:r>
      <w:proofErr w:type="spellEnd"/>
      <w:r w:rsidRPr="001C4704">
        <w:t xml:space="preserve"> Я № 3257</w:t>
      </w:r>
    </w:p>
    <w:p w:rsidR="001C4704" w:rsidRPr="001C4704" w:rsidRDefault="001C4704" w:rsidP="00522616">
      <w:pPr>
        <w:pStyle w:val="21"/>
        <w:shd w:val="clear" w:color="auto" w:fill="auto"/>
        <w:spacing w:after="0" w:line="353" w:lineRule="exact"/>
        <w:ind w:firstLine="0"/>
      </w:pPr>
    </w:p>
    <w:p w:rsidR="001C4704" w:rsidRPr="001C4704" w:rsidRDefault="001C4704" w:rsidP="001C4704">
      <w:pPr>
        <w:pStyle w:val="21"/>
        <w:shd w:val="clear" w:color="auto" w:fill="auto"/>
        <w:tabs>
          <w:tab w:val="left" w:pos="7361"/>
        </w:tabs>
        <w:spacing w:after="0" w:line="353" w:lineRule="exact"/>
        <w:ind w:left="600" w:firstLine="0"/>
        <w:jc w:val="both"/>
      </w:pPr>
      <w:r w:rsidRPr="001C4704">
        <w:t>Від 29 жовтня 2019 року</w:t>
      </w:r>
      <w:r w:rsidRPr="001C4704">
        <w:tab/>
      </w:r>
      <w:bookmarkStart w:id="0" w:name="_GoBack"/>
      <w:bookmarkEnd w:id="0"/>
      <w:r w:rsidRPr="001C4704">
        <w:t>с. Рясне - Руське</w:t>
      </w:r>
    </w:p>
    <w:p w:rsidR="001C4704" w:rsidRPr="001C4704" w:rsidRDefault="001C4704" w:rsidP="001C4704">
      <w:pPr>
        <w:pStyle w:val="21"/>
        <w:shd w:val="clear" w:color="auto" w:fill="auto"/>
        <w:spacing w:after="0" w:line="353" w:lineRule="exact"/>
        <w:ind w:left="600" w:firstLine="0"/>
        <w:jc w:val="both"/>
      </w:pPr>
      <w:r w:rsidRPr="001C4704">
        <w:t>Про внесення змін в додаток № 1 до</w:t>
      </w:r>
    </w:p>
    <w:p w:rsidR="001C4704" w:rsidRPr="001C4704" w:rsidRDefault="001C4704" w:rsidP="001C4704">
      <w:pPr>
        <w:pStyle w:val="21"/>
        <w:shd w:val="clear" w:color="auto" w:fill="auto"/>
        <w:spacing w:after="0" w:line="320" w:lineRule="exact"/>
        <w:ind w:left="600" w:firstLine="0"/>
        <w:jc w:val="both"/>
      </w:pPr>
      <w:r w:rsidRPr="001C4704">
        <w:t>рішення № 3128 від 26.09.2019 року</w:t>
      </w:r>
    </w:p>
    <w:p w:rsidR="001C4704" w:rsidRPr="001C4704" w:rsidRDefault="001C4704" w:rsidP="001C4704">
      <w:pPr>
        <w:pStyle w:val="21"/>
        <w:shd w:val="clear" w:color="auto" w:fill="auto"/>
        <w:spacing w:after="0" w:line="320" w:lineRule="exact"/>
        <w:ind w:left="600" w:firstLine="0"/>
        <w:jc w:val="both"/>
      </w:pPr>
      <w:r w:rsidRPr="001C4704">
        <w:t>«Про присвоєння назв вулиць в</w:t>
      </w:r>
    </w:p>
    <w:p w:rsidR="001C4704" w:rsidRPr="001C4704" w:rsidRDefault="001C4704" w:rsidP="001C4704">
      <w:pPr>
        <w:pStyle w:val="21"/>
        <w:shd w:val="clear" w:color="auto" w:fill="auto"/>
        <w:spacing w:after="0" w:line="320" w:lineRule="exact"/>
        <w:ind w:left="600" w:firstLine="0"/>
        <w:jc w:val="both"/>
      </w:pPr>
      <w:proofErr w:type="spellStart"/>
      <w:r w:rsidRPr="001C4704">
        <w:t>садівничо</w:t>
      </w:r>
      <w:proofErr w:type="spellEnd"/>
      <w:r w:rsidRPr="001C4704">
        <w:t>-городньому товаристві</w:t>
      </w:r>
    </w:p>
    <w:p w:rsidR="001C4704" w:rsidRPr="001C4704" w:rsidRDefault="001C4704" w:rsidP="001C4704">
      <w:pPr>
        <w:pStyle w:val="21"/>
        <w:shd w:val="clear" w:color="auto" w:fill="auto"/>
        <w:spacing w:after="603" w:line="320" w:lineRule="exact"/>
        <w:ind w:left="600" w:firstLine="0"/>
        <w:jc w:val="both"/>
      </w:pPr>
      <w:r w:rsidRPr="001C4704">
        <w:t>власників земельних ділянок «Монтажник»</w:t>
      </w:r>
    </w:p>
    <w:p w:rsidR="001C4704" w:rsidRPr="001C4704" w:rsidRDefault="001C4704" w:rsidP="001C4704">
      <w:pPr>
        <w:pStyle w:val="21"/>
        <w:shd w:val="clear" w:color="auto" w:fill="auto"/>
        <w:spacing w:after="270" w:line="317" w:lineRule="exact"/>
        <w:ind w:left="600" w:firstLine="0"/>
        <w:jc w:val="left"/>
      </w:pPr>
      <w:r>
        <w:t xml:space="preserve">    В</w:t>
      </w:r>
      <w:r w:rsidRPr="001C4704">
        <w:t>ідповідно до статті 26 Закону України «Про місцеве самоврядування в Україні» , - Рясне - Руська сільська рада</w:t>
      </w:r>
      <w:r>
        <w:t>.</w:t>
      </w:r>
    </w:p>
    <w:p w:rsidR="001C4704" w:rsidRPr="001C4704" w:rsidRDefault="001C4704" w:rsidP="001C4704">
      <w:pPr>
        <w:spacing w:after="129" w:line="280" w:lineRule="exact"/>
        <w:ind w:left="600"/>
        <w:rPr>
          <w:rFonts w:ascii="Times New Roman" w:hAnsi="Times New Roman" w:cs="Times New Roman"/>
          <w:sz w:val="28"/>
          <w:szCs w:val="28"/>
        </w:rPr>
      </w:pPr>
      <w:r w:rsidRPr="001C4704">
        <w:rPr>
          <w:rFonts w:ascii="Times New Roman" w:hAnsi="Times New Roman" w:cs="Times New Roman"/>
          <w:sz w:val="28"/>
          <w:szCs w:val="28"/>
        </w:rPr>
        <w:t>ВИРІШИЛА :</w:t>
      </w:r>
    </w:p>
    <w:p w:rsidR="001C4704" w:rsidRPr="001C4704" w:rsidRDefault="001C4704" w:rsidP="001C4704">
      <w:pPr>
        <w:pStyle w:val="21"/>
        <w:shd w:val="clear" w:color="auto" w:fill="auto"/>
        <w:spacing w:after="237" w:line="317" w:lineRule="exact"/>
        <w:ind w:left="600" w:firstLine="0"/>
        <w:jc w:val="left"/>
      </w:pPr>
      <w:r w:rsidRPr="001C4704">
        <w:t xml:space="preserve">1. Додаток № </w:t>
      </w:r>
      <w:r w:rsidRPr="001C4704">
        <w:rPr>
          <w:rStyle w:val="2Corbel12pt1"/>
          <w:rFonts w:ascii="Times New Roman" w:hAnsi="Times New Roman" w:cs="Times New Roman"/>
          <w:sz w:val="28"/>
          <w:szCs w:val="28"/>
        </w:rPr>
        <w:t>1</w:t>
      </w:r>
      <w:r w:rsidRPr="001C4704">
        <w:t xml:space="preserve"> до рішення № 3128 від 26.09.2019 року «Про присвоєння назв вулиць в </w:t>
      </w:r>
      <w:proofErr w:type="spellStart"/>
      <w:r w:rsidRPr="001C4704">
        <w:t>садівничо</w:t>
      </w:r>
      <w:proofErr w:type="spellEnd"/>
      <w:r w:rsidRPr="001C4704">
        <w:t>-городньому товаристві власників ділянок земельних «Монтажник» викласти в такій редакції, а саме: змінити вулицю Вільхову на вулицю Вербову.</w:t>
      </w:r>
    </w:p>
    <w:p w:rsidR="001C4704" w:rsidRPr="001C4704" w:rsidRDefault="001C4704" w:rsidP="001C4704">
      <w:pPr>
        <w:pStyle w:val="21"/>
        <w:shd w:val="clear" w:color="auto" w:fill="auto"/>
        <w:spacing w:after="0" w:line="320" w:lineRule="exact"/>
        <w:ind w:left="600" w:right="540" w:firstLine="0"/>
        <w:jc w:val="left"/>
      </w:pPr>
      <w:r w:rsidRPr="001C4704">
        <w:t xml:space="preserve">2. Виконкому Рясне-Руської сільської ради поінформувати Львівську філію ДП «Національні інформаційні системи» про внесення змін до присвоєння назв вулиць в </w:t>
      </w:r>
      <w:proofErr w:type="spellStart"/>
      <w:r w:rsidRPr="001C4704">
        <w:t>садівничо</w:t>
      </w:r>
      <w:proofErr w:type="spellEnd"/>
      <w:r w:rsidRPr="001C4704">
        <w:t>- городньому товаристві власників земельних ділянок «Монтажник», що знаходиться в селі Підрясне, Яворівського району, Львівської області</w:t>
      </w:r>
    </w:p>
    <w:p w:rsidR="00522616" w:rsidRDefault="001C4704" w:rsidP="001C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825DE3" w:rsidRDefault="00522616" w:rsidP="001C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C4704" w:rsidRPr="001C4704">
        <w:rPr>
          <w:rFonts w:ascii="Times New Roman" w:hAnsi="Times New Roman" w:cs="Times New Roman"/>
          <w:sz w:val="28"/>
          <w:szCs w:val="28"/>
        </w:rPr>
        <w:t xml:space="preserve">3. Контроль за виконанням даного рішення покласти на секретаря ради </w:t>
      </w:r>
      <w:r w:rsidR="001C47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4704" w:rsidRPr="001C4704">
        <w:rPr>
          <w:rFonts w:ascii="Times New Roman" w:hAnsi="Times New Roman" w:cs="Times New Roman"/>
          <w:sz w:val="28"/>
          <w:szCs w:val="28"/>
        </w:rPr>
        <w:t>С.Хацка</w:t>
      </w:r>
      <w:proofErr w:type="spellEnd"/>
      <w:r w:rsidR="001C4704" w:rsidRPr="001C4704">
        <w:rPr>
          <w:rFonts w:ascii="Times New Roman" w:hAnsi="Times New Roman" w:cs="Times New Roman"/>
          <w:sz w:val="28"/>
          <w:szCs w:val="28"/>
        </w:rPr>
        <w:t>.</w:t>
      </w:r>
    </w:p>
    <w:p w:rsidR="001C4704" w:rsidRDefault="001C4704" w:rsidP="001C4704">
      <w:pPr>
        <w:rPr>
          <w:rFonts w:ascii="Times New Roman" w:hAnsi="Times New Roman" w:cs="Times New Roman"/>
          <w:sz w:val="28"/>
          <w:szCs w:val="28"/>
        </w:rPr>
      </w:pPr>
    </w:p>
    <w:p w:rsidR="001C4704" w:rsidRDefault="001C4704" w:rsidP="001C4704">
      <w:pPr>
        <w:rPr>
          <w:rFonts w:ascii="Times New Roman" w:hAnsi="Times New Roman" w:cs="Times New Roman"/>
          <w:sz w:val="28"/>
          <w:szCs w:val="28"/>
        </w:rPr>
      </w:pPr>
    </w:p>
    <w:p w:rsidR="001C4704" w:rsidRDefault="001C4704" w:rsidP="001C4704">
      <w:pPr>
        <w:rPr>
          <w:rFonts w:ascii="Times New Roman" w:hAnsi="Times New Roman" w:cs="Times New Roman"/>
          <w:sz w:val="28"/>
          <w:szCs w:val="28"/>
        </w:rPr>
      </w:pPr>
    </w:p>
    <w:p w:rsidR="001C4704" w:rsidRDefault="001C4704" w:rsidP="001C4704">
      <w:pPr>
        <w:rPr>
          <w:rFonts w:ascii="Times New Roman" w:hAnsi="Times New Roman" w:cs="Times New Roman"/>
          <w:sz w:val="28"/>
          <w:szCs w:val="28"/>
        </w:rPr>
      </w:pPr>
    </w:p>
    <w:p w:rsidR="001C4704" w:rsidRDefault="001C4704" w:rsidP="001C4704">
      <w:pPr>
        <w:rPr>
          <w:rFonts w:ascii="Times New Roman" w:hAnsi="Times New Roman" w:cs="Times New Roman"/>
          <w:sz w:val="28"/>
          <w:szCs w:val="28"/>
        </w:rPr>
      </w:pPr>
    </w:p>
    <w:p w:rsidR="001C4704" w:rsidRPr="001C4704" w:rsidRDefault="001C4704" w:rsidP="001C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261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C4704" w:rsidRPr="001C4704" w:rsidSect="00522616">
      <w:pgSz w:w="11906" w:h="16838"/>
      <w:pgMar w:top="568" w:right="707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F1"/>
    <w:rsid w:val="001C4704"/>
    <w:rsid w:val="00215D57"/>
    <w:rsid w:val="003C0074"/>
    <w:rsid w:val="00522616"/>
    <w:rsid w:val="009F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F2EDE"/>
  <w15:chartTrackingRefBased/>
  <w15:docId w15:val="{34705552-AA54-48A1-823F-8B826208D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C470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C470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2pt1">
    <w:name w:val="Основной текст (2) + Corbel;12 pt1"/>
    <w:basedOn w:val="2"/>
    <w:rsid w:val="001C4704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C470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52261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22616"/>
    <w:rPr>
      <w:rFonts w:ascii="Segoe UI" w:eastAsia="Microsoft Sans Serif" w:hAnsi="Segoe UI" w:cs="Segoe UI"/>
      <w:color w:val="000000"/>
      <w:sz w:val="18"/>
      <w:szCs w:val="18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cp:lastPrinted>2023-02-28T11:25:00Z</cp:lastPrinted>
  <dcterms:created xsi:type="dcterms:W3CDTF">2023-02-16T12:10:00Z</dcterms:created>
  <dcterms:modified xsi:type="dcterms:W3CDTF">2023-02-28T11:26:00Z</dcterms:modified>
</cp:coreProperties>
</file>