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FBB" w:rsidRPr="00736FBB" w:rsidRDefault="00736FBB" w:rsidP="00A5639D">
      <w:pPr>
        <w:pStyle w:val="21"/>
        <w:shd w:val="clear" w:color="auto" w:fill="auto"/>
        <w:spacing w:after="0" w:line="317" w:lineRule="exact"/>
        <w:ind w:left="284" w:firstLine="283"/>
      </w:pPr>
      <w:r w:rsidRPr="00736FBB">
        <w:t>РЯСНЕ-РУСЬКА СІЛЬСЬКА РАДА</w:t>
      </w:r>
      <w:r w:rsidR="00A5639D">
        <w:t xml:space="preserve">                                                         </w:t>
      </w:r>
      <w:r w:rsidRPr="00736FBB">
        <w:t xml:space="preserve"> </w:t>
      </w:r>
      <w:r w:rsidR="00A5639D">
        <w:t xml:space="preserve">    </w:t>
      </w:r>
      <w:r w:rsidRPr="00736FBB">
        <w:t>ЯВОРІВСЬКОГО РАЙОНУ ЛЬВІВСЬКОЇ ОБЛАСТІ</w:t>
      </w:r>
      <w:r w:rsidR="00A5639D">
        <w:t xml:space="preserve">                                                                     </w:t>
      </w:r>
      <w:r w:rsidRPr="00736FBB">
        <w:t xml:space="preserve"> </w:t>
      </w:r>
      <w:bookmarkStart w:id="0" w:name="_GoBack"/>
      <w:r w:rsidRPr="00736FBB">
        <w:t>П’ЯТДЕСЯТ П’ЯТА (позачергова) СЕСІЯ СЬОМОГО СКЛИКАННЯ</w:t>
      </w:r>
      <w:bookmarkEnd w:id="0"/>
    </w:p>
    <w:p w:rsidR="00736FBB" w:rsidRPr="00736FBB" w:rsidRDefault="00736FBB" w:rsidP="00A5639D">
      <w:pPr>
        <w:pStyle w:val="21"/>
        <w:shd w:val="clear" w:color="auto" w:fill="auto"/>
        <w:spacing w:after="660" w:line="317" w:lineRule="exact"/>
        <w:ind w:firstLine="0"/>
      </w:pPr>
      <w:r w:rsidRPr="00736FBB">
        <w:rPr>
          <w:rStyle w:val="23pt"/>
        </w:rPr>
        <w:t>РІШЕННЯ</w:t>
      </w:r>
      <w:r w:rsidRPr="00736FBB">
        <w:t xml:space="preserve"> №3310</w:t>
      </w:r>
    </w:p>
    <w:p w:rsidR="00736FBB" w:rsidRPr="00736FBB" w:rsidRDefault="00736FBB" w:rsidP="00736FBB">
      <w:pPr>
        <w:pStyle w:val="21"/>
        <w:shd w:val="clear" w:color="auto" w:fill="auto"/>
        <w:tabs>
          <w:tab w:val="left" w:pos="5890"/>
        </w:tabs>
        <w:spacing w:after="0" w:line="317" w:lineRule="exact"/>
        <w:ind w:firstLine="0"/>
        <w:jc w:val="both"/>
      </w:pPr>
      <w:r w:rsidRPr="00736FBB">
        <w:t>Від 22 листопада 2019 року</w:t>
      </w:r>
      <w:r w:rsidRPr="00736FBB">
        <w:tab/>
        <w:t xml:space="preserve">          с. Рясне - Руське</w:t>
      </w:r>
    </w:p>
    <w:p w:rsidR="00736FBB" w:rsidRDefault="00736FBB" w:rsidP="00736FBB">
      <w:pPr>
        <w:pStyle w:val="21"/>
        <w:shd w:val="clear" w:color="auto" w:fill="auto"/>
        <w:spacing w:after="0" w:line="317" w:lineRule="exact"/>
        <w:ind w:right="3560" w:firstLine="0"/>
        <w:jc w:val="left"/>
      </w:pPr>
      <w:r w:rsidRPr="00736FBB">
        <w:t xml:space="preserve">Про </w:t>
      </w:r>
      <w:proofErr w:type="spellStart"/>
      <w:r w:rsidRPr="00736FBB">
        <w:t>співфінансування</w:t>
      </w:r>
      <w:proofErr w:type="spellEnd"/>
      <w:r w:rsidRPr="00736FBB">
        <w:t xml:space="preserve"> проекту «Реконструкція системи відеоспостереження в с. Рясне - Руське та с. Підрясне Яворівського району, Львівської області ».</w:t>
      </w:r>
    </w:p>
    <w:p w:rsidR="00A5639D" w:rsidRPr="00736FBB" w:rsidRDefault="00A5639D" w:rsidP="00736FBB">
      <w:pPr>
        <w:pStyle w:val="21"/>
        <w:shd w:val="clear" w:color="auto" w:fill="auto"/>
        <w:spacing w:after="0" w:line="317" w:lineRule="exact"/>
        <w:ind w:right="3560" w:firstLine="0"/>
        <w:jc w:val="left"/>
      </w:pPr>
    </w:p>
    <w:p w:rsidR="00736FBB" w:rsidRPr="00736FBB" w:rsidRDefault="00736FBB" w:rsidP="00A5639D">
      <w:pPr>
        <w:pStyle w:val="21"/>
        <w:shd w:val="clear" w:color="auto" w:fill="auto"/>
        <w:spacing w:after="330" w:line="317" w:lineRule="exact"/>
        <w:ind w:firstLine="284"/>
        <w:jc w:val="both"/>
      </w:pPr>
      <w:r w:rsidRPr="00736FBB">
        <w:t xml:space="preserve">Відповідно до ст. 26 Закону України «Про місцеве самоврядування в Україні», на підставі рішення Львівської обласної ради № </w:t>
      </w:r>
      <w:r w:rsidRPr="00736FBB">
        <w:rPr>
          <w:rStyle w:val="2Corbel12pt3"/>
          <w:rFonts w:ascii="Times New Roman" w:hAnsi="Times New Roman" w:cs="Times New Roman"/>
          <w:sz w:val="28"/>
          <w:szCs w:val="28"/>
        </w:rPr>
        <w:t>866</w:t>
      </w:r>
      <w:r w:rsidRPr="00736FBB">
        <w:t xml:space="preserve"> від 10.09.2019 року « Про внесення змін до обласних програм та показників обласного бюджету на 2019 рік», - Рясне- Руська сільська рада</w:t>
      </w:r>
      <w:r>
        <w:t>.</w:t>
      </w:r>
    </w:p>
    <w:p w:rsidR="00736FBB" w:rsidRPr="00736FBB" w:rsidRDefault="00736FBB" w:rsidP="00736FBB">
      <w:pPr>
        <w:pStyle w:val="21"/>
        <w:shd w:val="clear" w:color="auto" w:fill="auto"/>
        <w:spacing w:after="253" w:line="280" w:lineRule="exact"/>
        <w:ind w:firstLine="0"/>
        <w:jc w:val="both"/>
      </w:pPr>
      <w:r w:rsidRPr="00736FBB">
        <w:rPr>
          <w:rStyle w:val="23pt"/>
        </w:rPr>
        <w:t>ВИРІШИЛА:</w:t>
      </w:r>
    </w:p>
    <w:p w:rsidR="00736FBB" w:rsidRPr="00736FBB" w:rsidRDefault="00736FBB" w:rsidP="00736FBB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after="296" w:line="317" w:lineRule="exact"/>
        <w:ind w:firstLine="0"/>
        <w:jc w:val="both"/>
      </w:pPr>
      <w:r w:rsidRPr="00736FBB">
        <w:t xml:space="preserve">Рясне-Руській сільській ради провести </w:t>
      </w:r>
      <w:proofErr w:type="spellStart"/>
      <w:r w:rsidRPr="00736FBB">
        <w:t>співфінансування</w:t>
      </w:r>
      <w:proofErr w:type="spellEnd"/>
      <w:r w:rsidRPr="00736FBB">
        <w:t xml:space="preserve"> проекту «Реконструкція системи відеоспостереження в с.</w:t>
      </w:r>
      <w:r>
        <w:t xml:space="preserve"> </w:t>
      </w:r>
      <w:r w:rsidRPr="00736FBB">
        <w:t>Рясне - Руське та с.</w:t>
      </w:r>
      <w:r>
        <w:t xml:space="preserve"> </w:t>
      </w:r>
      <w:r w:rsidRPr="00736FBB">
        <w:t>Підрясне Яворівського району, Львівської області » в сумі - 80,0 тис.</w:t>
      </w:r>
      <w:r>
        <w:t xml:space="preserve"> </w:t>
      </w:r>
      <w:r w:rsidRPr="00736FBB">
        <w:t>грн. за рахунок коштів спеціального фонду бюджету сільської ради.</w:t>
      </w:r>
    </w:p>
    <w:p w:rsidR="00736FBB" w:rsidRPr="00736FBB" w:rsidRDefault="00736FBB" w:rsidP="00736FBB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after="596" w:line="322" w:lineRule="exact"/>
        <w:ind w:firstLine="0"/>
        <w:jc w:val="both"/>
      </w:pPr>
      <w:r w:rsidRPr="00736FBB"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Pr="00736FBB">
        <w:t>Піх</w:t>
      </w:r>
      <w:proofErr w:type="spellEnd"/>
      <w:r w:rsidRPr="00736FBB">
        <w:t>).</w:t>
      </w:r>
    </w:p>
    <w:p w:rsidR="00736FBB" w:rsidRPr="00736FBB" w:rsidRDefault="00736FBB" w:rsidP="00736FBB">
      <w:pPr>
        <w:pStyle w:val="21"/>
        <w:shd w:val="clear" w:color="auto" w:fill="auto"/>
        <w:tabs>
          <w:tab w:val="left" w:pos="372"/>
        </w:tabs>
        <w:spacing w:after="596" w:line="322" w:lineRule="exact"/>
        <w:ind w:firstLine="0"/>
        <w:jc w:val="both"/>
      </w:pPr>
    </w:p>
    <w:p w:rsidR="00736FBB" w:rsidRPr="00736FBB" w:rsidRDefault="00736FBB" w:rsidP="00736FBB">
      <w:pPr>
        <w:pStyle w:val="21"/>
        <w:shd w:val="clear" w:color="auto" w:fill="auto"/>
        <w:tabs>
          <w:tab w:val="left" w:pos="372"/>
        </w:tabs>
        <w:spacing w:after="596" w:line="322" w:lineRule="exact"/>
        <w:ind w:firstLine="0"/>
        <w:jc w:val="both"/>
      </w:pPr>
      <w:r w:rsidRPr="00736FBB">
        <w:t xml:space="preserve">        Сільський голова                                       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D1C5C"/>
    <w:multiLevelType w:val="multilevel"/>
    <w:tmpl w:val="573AB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3B"/>
    <w:rsid w:val="00470B73"/>
    <w:rsid w:val="006D723B"/>
    <w:rsid w:val="00736FBB"/>
    <w:rsid w:val="00A5639D"/>
    <w:rsid w:val="00EE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692AD-429E-41BD-A979-2AD48F22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6F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36FB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736FBB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36FB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811</Words>
  <Characters>463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2023-02-21T09:29:00Z</dcterms:created>
  <dcterms:modified xsi:type="dcterms:W3CDTF">2023-03-08T07:12:00Z</dcterms:modified>
</cp:coreProperties>
</file>