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499" w:rsidRDefault="00FD40E3">
      <w:pPr>
        <w:spacing w:line="371" w:lineRule="exact"/>
        <w:ind w:left="-142" w:right="3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П’ЯТДЕСЯТ ШОСТА СЕСІЯ СЬОМО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 СКЛИКАННЯ</w:t>
      </w:r>
      <w:bookmarkEnd w:id="0"/>
    </w:p>
    <w:p w:rsidR="00374499" w:rsidRDefault="00FD40E3">
      <w:pPr>
        <w:spacing w:after="42" w:line="280" w:lineRule="exact"/>
        <w:ind w:left="-142" w:right="3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І Ш Е Н Н Я № 3327</w:t>
      </w:r>
    </w:p>
    <w:p w:rsidR="00374499" w:rsidRDefault="00FD40E3">
      <w:pPr>
        <w:spacing w:after="6" w:line="28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="0004001B" w:rsidRPr="0004001B">
        <w:rPr>
          <w:rFonts w:ascii="Times New Roman" w:hAnsi="Times New Roman" w:cs="Times New Roman"/>
          <w:sz w:val="28"/>
          <w:szCs w:val="28"/>
        </w:rPr>
        <w:t xml:space="preserve"> </w:t>
      </w:r>
      <w:r w:rsidR="000400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04001B">
        <w:rPr>
          <w:rFonts w:ascii="Times New Roman" w:hAnsi="Times New Roman" w:cs="Times New Roman"/>
          <w:sz w:val="28"/>
          <w:szCs w:val="28"/>
        </w:rPr>
        <w:t>с. Рясне-Руське</w:t>
      </w:r>
    </w:p>
    <w:p w:rsidR="0004001B" w:rsidRDefault="0004001B" w:rsidP="0004001B">
      <w:pPr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</w:p>
    <w:p w:rsidR="0004001B" w:rsidRDefault="00FD40E3" w:rsidP="0004001B">
      <w:pPr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04001B" w:rsidRDefault="00FD40E3" w:rsidP="0004001B">
      <w:pPr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щодо відведення земельної ділянки </w:t>
      </w:r>
    </w:p>
    <w:p w:rsidR="0004001B" w:rsidRDefault="00FD40E3" w:rsidP="0004001B">
      <w:pPr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будівництва та обслуговува</w:t>
      </w:r>
      <w:r>
        <w:rPr>
          <w:rFonts w:ascii="Times New Roman" w:hAnsi="Times New Roman" w:cs="Times New Roman"/>
          <w:sz w:val="28"/>
          <w:szCs w:val="28"/>
        </w:rPr>
        <w:t>ння                                                                                   жилого будинку, господарських будівель і споруд</w:t>
      </w:r>
    </w:p>
    <w:p w:rsidR="00374499" w:rsidRDefault="0004001B" w:rsidP="0004001B">
      <w:pPr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FD40E3">
        <w:rPr>
          <w:rFonts w:ascii="Times New Roman" w:hAnsi="Times New Roman" w:cs="Times New Roman"/>
          <w:sz w:val="28"/>
          <w:szCs w:val="28"/>
        </w:rPr>
        <w:t>ішку І.Й.</w:t>
      </w:r>
    </w:p>
    <w:p w:rsidR="0004001B" w:rsidRDefault="0004001B" w:rsidP="0004001B">
      <w:pPr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</w:p>
    <w:p w:rsidR="00374499" w:rsidRDefault="00FD40E3">
      <w:pPr>
        <w:spacing w:after="5" w:line="28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Розглянувши письмове звернення</w:t>
      </w:r>
      <w:r w:rsidR="00040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ішка Ігоря Йосифов</w:t>
      </w:r>
      <w:r>
        <w:rPr>
          <w:rFonts w:ascii="Times New Roman" w:hAnsi="Times New Roman" w:cs="Times New Roman"/>
          <w:sz w:val="28"/>
          <w:szCs w:val="28"/>
        </w:rPr>
        <w:t>ича про</w:t>
      </w:r>
    </w:p>
    <w:p w:rsidR="00374499" w:rsidRDefault="00FD40E3">
      <w:pPr>
        <w:spacing w:line="317" w:lineRule="exact"/>
        <w:ind w:left="-142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116 в селі Підрясне , р</w:t>
      </w:r>
      <w:r>
        <w:rPr>
          <w:rFonts w:ascii="Times New Roman" w:hAnsi="Times New Roman" w:cs="Times New Roman"/>
          <w:sz w:val="28"/>
          <w:szCs w:val="28"/>
        </w:rPr>
        <w:t>озроблений ФОП «Мельник Андрій Васильович» враховуючи висновки відповідних служб: начальника відділу Держгеокадасгру в Яворівському районі Львівської області, керівника відділу містобудування та архітектури Яворівської РДА, відповідно до статті 26 Закону У</w:t>
      </w:r>
      <w:r>
        <w:rPr>
          <w:rFonts w:ascii="Times New Roman" w:hAnsi="Times New Roman" w:cs="Times New Roman"/>
          <w:sz w:val="28"/>
          <w:szCs w:val="28"/>
        </w:rPr>
        <w:t>країни «Про місцеве самоврядування в Україні», статей 12, 99 Земельного Кодексу України, - Рясне-Руська сільська рада.</w:t>
      </w:r>
    </w:p>
    <w:p w:rsidR="00374499" w:rsidRDefault="00374499">
      <w:pPr>
        <w:spacing w:line="317" w:lineRule="exact"/>
        <w:ind w:left="-142" w:right="400"/>
        <w:rPr>
          <w:rFonts w:ascii="Times New Roman" w:hAnsi="Times New Roman" w:cs="Times New Roman"/>
          <w:sz w:val="28"/>
          <w:szCs w:val="28"/>
        </w:rPr>
      </w:pPr>
    </w:p>
    <w:p w:rsidR="00374499" w:rsidRDefault="00FD40E3">
      <w:pPr>
        <w:spacing w:line="317" w:lineRule="exact"/>
        <w:ind w:left="-142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924pt"/>
          <w:rFonts w:eastAsia="Microsoft Sans Serif"/>
        </w:rPr>
        <w:t>ВИРІ</w:t>
      </w:r>
      <w:r>
        <w:rPr>
          <w:rFonts w:ascii="Times New Roman" w:hAnsi="Times New Roman" w:cs="Times New Roman"/>
          <w:sz w:val="28"/>
          <w:szCs w:val="28"/>
        </w:rPr>
        <w:t xml:space="preserve"> Ш И Л А:</w:t>
      </w:r>
    </w:p>
    <w:p w:rsidR="00374499" w:rsidRDefault="00FD40E3" w:rsidP="0004001B">
      <w:pPr>
        <w:numPr>
          <w:ilvl w:val="0"/>
          <w:numId w:val="1"/>
        </w:numPr>
        <w:tabs>
          <w:tab w:val="left" w:pos="142"/>
        </w:tabs>
        <w:spacing w:line="317" w:lineRule="exact"/>
        <w:ind w:left="-142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</w:t>
      </w:r>
      <w:r>
        <w:rPr>
          <w:rFonts w:ascii="Times New Roman" w:hAnsi="Times New Roman" w:cs="Times New Roman"/>
          <w:sz w:val="28"/>
          <w:szCs w:val="28"/>
        </w:rPr>
        <w:t xml:space="preserve">рських будівель і споруд </w:t>
      </w:r>
      <w:r w:rsidR="0004001B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ішку Ігорю Йосифовичу площею 0,0600 га, яка знаходиться в кварталі індивідуальної житлової забудови К-5, ділянка № 116 в селі Підрясне, Яворівського району, Львівської області.</w:t>
      </w:r>
    </w:p>
    <w:p w:rsidR="00374499" w:rsidRDefault="0004001B" w:rsidP="0004001B">
      <w:pPr>
        <w:spacing w:line="317" w:lineRule="exact"/>
        <w:ind w:left="-142"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D40E3">
        <w:rPr>
          <w:rFonts w:ascii="Times New Roman" w:hAnsi="Times New Roman" w:cs="Times New Roman"/>
          <w:sz w:val="28"/>
          <w:szCs w:val="28"/>
        </w:rPr>
        <w:t xml:space="preserve">Передати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FD40E3">
        <w:rPr>
          <w:rFonts w:ascii="Times New Roman" w:hAnsi="Times New Roman" w:cs="Times New Roman"/>
          <w:sz w:val="28"/>
          <w:szCs w:val="28"/>
        </w:rPr>
        <w:t xml:space="preserve">ішку Ігорю Йосифовичу у власність земельну </w:t>
      </w:r>
      <w:r w:rsidR="00FD40E3">
        <w:rPr>
          <w:rFonts w:ascii="Times New Roman" w:hAnsi="Times New Roman" w:cs="Times New Roman"/>
          <w:sz w:val="28"/>
          <w:szCs w:val="28"/>
        </w:rPr>
        <w:t>ділянку для будівництва та обслуговування жилого будинку, господарських будівель і споруд площею 0,0600 га, з кадастровим номером 4625887500:02:000:2786 яка знаходиться в кварталі індивідуальної житлової забудови К-5, ділянка № 116 в селі Підрясне, Яворівс</w:t>
      </w:r>
      <w:r w:rsidR="00FD40E3">
        <w:rPr>
          <w:rFonts w:ascii="Times New Roman" w:hAnsi="Times New Roman" w:cs="Times New Roman"/>
          <w:sz w:val="28"/>
          <w:szCs w:val="28"/>
        </w:rPr>
        <w:t>ького району, Львівської області.</w:t>
      </w:r>
    </w:p>
    <w:p w:rsidR="00374499" w:rsidRDefault="0004001B" w:rsidP="0004001B">
      <w:pPr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D40E3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</w:t>
      </w:r>
    </w:p>
    <w:p w:rsidR="00374499" w:rsidRDefault="00FD40E3">
      <w:pPr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посвідчують право власності на земельну ділянку.</w:t>
      </w:r>
    </w:p>
    <w:p w:rsidR="00374499" w:rsidRDefault="00FD40E3">
      <w:pPr>
        <w:pStyle w:val="a3"/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4.Контроль за виконанням покласти на </w:t>
      </w:r>
      <w:r>
        <w:rPr>
          <w:rFonts w:ascii="Times New Roman" w:hAnsi="Times New Roman" w:cs="Times New Roman"/>
          <w:sz w:val="28"/>
          <w:szCs w:val="28"/>
        </w:rPr>
        <w:t>постійну депутатську комісію з питань земельних відносин та будівництва(голова комісії Гануляк В.І.)</w:t>
      </w:r>
    </w:p>
    <w:p w:rsidR="00374499" w:rsidRDefault="00FD40E3">
      <w:pPr>
        <w:pStyle w:val="a3"/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374499" w:rsidRDefault="00374499">
      <w:pPr>
        <w:pStyle w:val="a3"/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</w:p>
    <w:p w:rsidR="00374499" w:rsidRDefault="00374499">
      <w:pPr>
        <w:pStyle w:val="a3"/>
        <w:spacing w:line="320" w:lineRule="exact"/>
        <w:ind w:left="-142"/>
        <w:rPr>
          <w:rFonts w:ascii="Times New Roman" w:hAnsi="Times New Roman" w:cs="Times New Roman"/>
          <w:sz w:val="28"/>
          <w:szCs w:val="28"/>
        </w:rPr>
      </w:pPr>
    </w:p>
    <w:p w:rsidR="00374499" w:rsidRDefault="0004001B">
      <w:pPr>
        <w:pStyle w:val="a3"/>
        <w:spacing w:line="320" w:lineRule="exact"/>
        <w:ind w:left="-142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40E3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sectPr w:rsidR="00374499" w:rsidSect="0004001B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0E3" w:rsidRDefault="00FD40E3">
      <w:r>
        <w:separator/>
      </w:r>
    </w:p>
  </w:endnote>
  <w:endnote w:type="continuationSeparator" w:id="0">
    <w:p w:rsidR="00FD40E3" w:rsidRDefault="00FD4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0E3" w:rsidRDefault="00FD40E3">
      <w:r>
        <w:separator/>
      </w:r>
    </w:p>
  </w:footnote>
  <w:footnote w:type="continuationSeparator" w:id="0">
    <w:p w:rsidR="00FD40E3" w:rsidRDefault="00FD4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F7DD8"/>
    <w:multiLevelType w:val="multilevel"/>
    <w:tmpl w:val="429F7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72"/>
    <w:rsid w:val="0004001B"/>
    <w:rsid w:val="002720B6"/>
    <w:rsid w:val="00374499"/>
    <w:rsid w:val="00470B73"/>
    <w:rsid w:val="006A5A88"/>
    <w:rsid w:val="0078154A"/>
    <w:rsid w:val="007C6772"/>
    <w:rsid w:val="00FD40E3"/>
    <w:rsid w:val="1724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8A94B"/>
  <w15:docId w15:val="{A958362B-D25D-4903-B5D0-7177A24C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  <w:rPr>
      <w:rFonts w:ascii="Microsoft Sans Serif" w:eastAsia="Microsoft Sans Serif" w:hAnsi="Microsoft Sans Serif" w:cs="Microsoft Sans Serif"/>
      <w:color w:val="000000"/>
      <w:sz w:val="24"/>
      <w:szCs w:val="24"/>
      <w:lang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Pr>
      <w:spacing w:val="0"/>
    </w:rPr>
  </w:style>
  <w:style w:type="character" w:customStyle="1" w:styleId="92Exact">
    <w:name w:val="Основной текст (92) Exact"/>
    <w:basedOn w:val="a0"/>
    <w:rPr>
      <w:rFonts w:ascii="Times New Roman" w:eastAsia="Times New Roman" w:hAnsi="Times New Roman" w:cs="Times New Roman"/>
      <w:sz w:val="28"/>
      <w:szCs w:val="28"/>
      <w:u w:val="none"/>
    </w:rPr>
  </w:style>
  <w:style w:type="character" w:customStyle="1" w:styleId="924pt">
    <w:name w:val="Основной текст (92) + Интервал 4 pt"/>
    <w:basedOn w:val="a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1454</Words>
  <Characters>829</Characters>
  <Application>Microsoft Office Word</Application>
  <DocSecurity>0</DocSecurity>
  <Lines>6</Lines>
  <Paragraphs>4</Paragraphs>
  <ScaleCrop>false</ScaleCrop>
  <Company>SPecialiST RePack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BUCHALTER</cp:lastModifiedBy>
  <cp:revision>7</cp:revision>
  <dcterms:created xsi:type="dcterms:W3CDTF">2023-02-22T11:46:00Z</dcterms:created>
  <dcterms:modified xsi:type="dcterms:W3CDTF">2023-03-09T12:43:00Z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1033-11.2.0.11498</vt:lpwstr>
  </property>
  <property fmtid="{D5CDD505-2E9C-101B-9397-08002B2CF9AE}" pid="3" name="ICV">
    <vt:lpwstr>9902F0F27EF14694AA1DAAD96868AEE0</vt:lpwstr>
  </property>
</Properties>
</file>