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F7B" w:rsidRPr="005D20FB" w:rsidRDefault="00772F7B" w:rsidP="00772F7B">
      <w:pPr>
        <w:spacing w:line="320" w:lineRule="exact"/>
        <w:ind w:left="-567" w:right="440"/>
        <w:jc w:val="center"/>
        <w:rPr>
          <w:rFonts w:ascii="Times New Roman" w:hAnsi="Times New Roman" w:cs="Times New Roman"/>
          <w:sz w:val="28"/>
          <w:szCs w:val="28"/>
        </w:rPr>
      </w:pPr>
      <w:r w:rsidRPr="005D20FB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5D20FB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5D20FB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5D20FB">
        <w:rPr>
          <w:rFonts w:ascii="Times New Roman" w:hAnsi="Times New Roman" w:cs="Times New Roman"/>
          <w:sz w:val="28"/>
          <w:szCs w:val="28"/>
        </w:rPr>
        <w:t>П’ЯТДЕСЯТ ШОСТА СЕСІЯ СЬОМОГО СКЛИКАННЯ</w:t>
      </w:r>
      <w:bookmarkEnd w:id="0"/>
      <w:r w:rsidRPr="005D20FB">
        <w:rPr>
          <w:rFonts w:ascii="Times New Roman" w:hAnsi="Times New Roman" w:cs="Times New Roman"/>
          <w:sz w:val="28"/>
          <w:szCs w:val="28"/>
        </w:rPr>
        <w:br/>
      </w:r>
      <w:r w:rsidRPr="005D20FB">
        <w:rPr>
          <w:rStyle w:val="923pt"/>
          <w:rFonts w:eastAsia="Microsoft Sans Serif"/>
        </w:rPr>
        <w:t>РІШЕННЯ</w:t>
      </w:r>
      <w:r w:rsidRPr="005D20FB">
        <w:rPr>
          <w:rFonts w:ascii="Times New Roman" w:hAnsi="Times New Roman" w:cs="Times New Roman"/>
          <w:sz w:val="28"/>
          <w:szCs w:val="28"/>
        </w:rPr>
        <w:t xml:space="preserve"> № 3340</w:t>
      </w:r>
    </w:p>
    <w:p w:rsidR="00772F7B" w:rsidRPr="005D20FB" w:rsidRDefault="00772F7B" w:rsidP="00772F7B">
      <w:pPr>
        <w:spacing w:line="320" w:lineRule="exact"/>
        <w:ind w:left="-567" w:right="440"/>
        <w:jc w:val="center"/>
        <w:rPr>
          <w:rFonts w:ascii="Times New Roman" w:hAnsi="Times New Roman" w:cs="Times New Roman"/>
          <w:sz w:val="28"/>
          <w:szCs w:val="28"/>
        </w:rPr>
      </w:pPr>
    </w:p>
    <w:p w:rsidR="00772F7B" w:rsidRPr="005D20FB" w:rsidRDefault="00772F7B" w:rsidP="00772F7B">
      <w:pPr>
        <w:spacing w:line="280" w:lineRule="exact"/>
        <w:ind w:left="-567"/>
        <w:rPr>
          <w:rFonts w:ascii="Times New Roman" w:hAnsi="Times New Roman" w:cs="Times New Roman"/>
          <w:sz w:val="28"/>
          <w:szCs w:val="28"/>
        </w:rPr>
      </w:pPr>
      <w:r w:rsidRPr="005D20FB">
        <w:rPr>
          <w:rFonts w:ascii="Times New Roman" w:hAnsi="Times New Roman" w:cs="Times New Roman"/>
          <w:sz w:val="28"/>
          <w:szCs w:val="28"/>
        </w:rPr>
        <w:t>Від 29 листопада 2019 року</w:t>
      </w:r>
    </w:p>
    <w:p w:rsidR="005D20FB" w:rsidRPr="005D20FB" w:rsidRDefault="00772F7B" w:rsidP="005D20FB">
      <w:pPr>
        <w:spacing w:line="317" w:lineRule="exact"/>
        <w:ind w:left="-567" w:right="992"/>
        <w:rPr>
          <w:rFonts w:ascii="Times New Roman" w:hAnsi="Times New Roman" w:cs="Times New Roman"/>
          <w:sz w:val="28"/>
          <w:szCs w:val="28"/>
        </w:rPr>
      </w:pPr>
      <w:r w:rsidRPr="005D20FB">
        <w:rPr>
          <w:rFonts w:ascii="Times New Roman" w:hAnsi="Times New Roman" w:cs="Times New Roman"/>
          <w:sz w:val="28"/>
          <w:szCs w:val="28"/>
        </w:rPr>
        <w:t xml:space="preserve">Про затвердження детального плану        </w:t>
      </w:r>
      <w:r w:rsidR="005D20FB" w:rsidRPr="005D20F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5D20FB">
        <w:rPr>
          <w:rFonts w:ascii="Times New Roman" w:hAnsi="Times New Roman" w:cs="Times New Roman"/>
          <w:sz w:val="28"/>
          <w:szCs w:val="28"/>
        </w:rPr>
        <w:t xml:space="preserve">с. Рясне-Руське   </w:t>
      </w:r>
    </w:p>
    <w:p w:rsidR="00772F7B" w:rsidRPr="005D20FB" w:rsidRDefault="00772F7B" w:rsidP="005D20FB">
      <w:pPr>
        <w:spacing w:line="317" w:lineRule="exact"/>
        <w:ind w:left="-567" w:right="992"/>
        <w:rPr>
          <w:rFonts w:ascii="Times New Roman" w:hAnsi="Times New Roman" w:cs="Times New Roman"/>
          <w:sz w:val="28"/>
          <w:szCs w:val="28"/>
        </w:rPr>
      </w:pPr>
      <w:r w:rsidRPr="005D20FB">
        <w:rPr>
          <w:rFonts w:ascii="Times New Roman" w:hAnsi="Times New Roman" w:cs="Times New Roman"/>
          <w:sz w:val="28"/>
          <w:szCs w:val="28"/>
        </w:rPr>
        <w:t xml:space="preserve">території по зміні цільового                                              </w:t>
      </w:r>
      <w:r w:rsidR="005D20FB" w:rsidRPr="005D20FB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5D20FB">
        <w:rPr>
          <w:rFonts w:ascii="Times New Roman" w:hAnsi="Times New Roman" w:cs="Times New Roman"/>
          <w:sz w:val="28"/>
          <w:szCs w:val="28"/>
        </w:rPr>
        <w:t>призначення земельної ділянки</w:t>
      </w:r>
    </w:p>
    <w:p w:rsidR="00772F7B" w:rsidRPr="005D20FB" w:rsidRDefault="00772F7B" w:rsidP="00772F7B">
      <w:pPr>
        <w:spacing w:line="317" w:lineRule="exact"/>
        <w:ind w:left="-567" w:right="3300"/>
        <w:rPr>
          <w:rFonts w:ascii="Times New Roman" w:hAnsi="Times New Roman" w:cs="Times New Roman"/>
          <w:sz w:val="28"/>
          <w:szCs w:val="28"/>
        </w:rPr>
      </w:pPr>
    </w:p>
    <w:p w:rsidR="00772F7B" w:rsidRPr="005D20FB" w:rsidRDefault="00772F7B" w:rsidP="00D509C5">
      <w:pPr>
        <w:tabs>
          <w:tab w:val="left" w:pos="3579"/>
        </w:tabs>
        <w:spacing w:line="317" w:lineRule="exact"/>
        <w:ind w:left="-567" w:right="320" w:firstLine="425"/>
        <w:rPr>
          <w:rFonts w:ascii="Times New Roman" w:hAnsi="Times New Roman" w:cs="Times New Roman"/>
          <w:sz w:val="28"/>
          <w:szCs w:val="28"/>
        </w:rPr>
      </w:pPr>
      <w:r w:rsidRPr="005D20FB">
        <w:rPr>
          <w:rFonts w:ascii="Times New Roman" w:hAnsi="Times New Roman" w:cs="Times New Roman"/>
          <w:sz w:val="28"/>
          <w:szCs w:val="28"/>
        </w:rPr>
        <w:t xml:space="preserve">Розглянувши детальний план території по зміні цільового призначення земельної ділянки в Рясне - Руське, Яворівського району, Львівської області звернення </w:t>
      </w:r>
      <w:proofErr w:type="spellStart"/>
      <w:r w:rsidRPr="005D20FB">
        <w:rPr>
          <w:rFonts w:ascii="Times New Roman" w:hAnsi="Times New Roman" w:cs="Times New Roman"/>
          <w:sz w:val="28"/>
          <w:szCs w:val="28"/>
        </w:rPr>
        <w:t>Качмар</w:t>
      </w:r>
      <w:proofErr w:type="spellEnd"/>
      <w:r w:rsidRPr="005D20FB">
        <w:rPr>
          <w:rFonts w:ascii="Times New Roman" w:hAnsi="Times New Roman" w:cs="Times New Roman"/>
          <w:sz w:val="28"/>
          <w:szCs w:val="28"/>
        </w:rPr>
        <w:t xml:space="preserve"> Мар’яни Михайлівни, 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для будівництва та обслуговування житлового будинку, господарських будівель та споруд</w:t>
      </w:r>
      <w:r w:rsidRPr="005D20FB">
        <w:rPr>
          <w:rFonts w:ascii="Times New Roman" w:hAnsi="Times New Roman" w:cs="Times New Roman"/>
          <w:sz w:val="28"/>
          <w:szCs w:val="28"/>
        </w:rPr>
        <w:tab/>
        <w:t>, відповідно до Закону України «Про регулювання</w:t>
      </w:r>
      <w:r w:rsidR="00D509C5">
        <w:rPr>
          <w:rFonts w:ascii="Times New Roman" w:hAnsi="Times New Roman" w:cs="Times New Roman"/>
          <w:sz w:val="28"/>
          <w:szCs w:val="28"/>
        </w:rPr>
        <w:t xml:space="preserve"> </w:t>
      </w:r>
      <w:r w:rsidRPr="005D20FB">
        <w:rPr>
          <w:rFonts w:ascii="Times New Roman" w:hAnsi="Times New Roman" w:cs="Times New Roman"/>
          <w:sz w:val="28"/>
          <w:szCs w:val="28"/>
        </w:rPr>
        <w:t>містобудівної діяльності» від 17.02.2011 року за № 3038-</w:t>
      </w:r>
      <w:r w:rsidR="00D509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D20FB">
        <w:rPr>
          <w:rFonts w:ascii="Times New Roman" w:hAnsi="Times New Roman" w:cs="Times New Roman"/>
          <w:sz w:val="28"/>
          <w:szCs w:val="28"/>
        </w:rPr>
        <w:t>І, пункту 34 статті 26 Закону України «Про місцеве самоврядування в Україні» , - Рясне - Руська сільська рада</w:t>
      </w:r>
      <w:r w:rsidR="00D509C5">
        <w:rPr>
          <w:rFonts w:ascii="Times New Roman" w:hAnsi="Times New Roman" w:cs="Times New Roman"/>
          <w:sz w:val="28"/>
          <w:szCs w:val="28"/>
        </w:rPr>
        <w:t>,:</w:t>
      </w:r>
    </w:p>
    <w:p w:rsidR="00772F7B" w:rsidRPr="005D20FB" w:rsidRDefault="00772F7B" w:rsidP="00772F7B">
      <w:pPr>
        <w:spacing w:line="317" w:lineRule="exact"/>
        <w:ind w:left="-567"/>
        <w:rPr>
          <w:rFonts w:ascii="Times New Roman" w:hAnsi="Times New Roman" w:cs="Times New Roman"/>
          <w:sz w:val="28"/>
          <w:szCs w:val="28"/>
        </w:rPr>
      </w:pPr>
    </w:p>
    <w:p w:rsidR="00772F7B" w:rsidRDefault="00D509C5" w:rsidP="00772F7B">
      <w:pPr>
        <w:spacing w:line="317" w:lineRule="exact"/>
        <w:ind w:left="-567"/>
        <w:rPr>
          <w:rStyle w:val="923pt"/>
          <w:rFonts w:eastAsia="Microsoft Sans Serif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72F7B" w:rsidRPr="005D20FB">
        <w:rPr>
          <w:rFonts w:ascii="Times New Roman" w:hAnsi="Times New Roman" w:cs="Times New Roman"/>
          <w:sz w:val="28"/>
          <w:szCs w:val="28"/>
        </w:rPr>
        <w:t xml:space="preserve"> </w:t>
      </w:r>
      <w:r w:rsidR="00772F7B" w:rsidRPr="005D20FB">
        <w:rPr>
          <w:rStyle w:val="923pt"/>
          <w:rFonts w:eastAsia="Microsoft Sans Serif"/>
        </w:rPr>
        <w:t>ВИРІШИЛА:</w:t>
      </w:r>
    </w:p>
    <w:p w:rsidR="00D509C5" w:rsidRPr="005D20FB" w:rsidRDefault="00D509C5" w:rsidP="00772F7B">
      <w:pPr>
        <w:spacing w:line="317" w:lineRule="exact"/>
        <w:ind w:left="-567"/>
        <w:rPr>
          <w:rFonts w:ascii="Times New Roman" w:hAnsi="Times New Roman" w:cs="Times New Roman"/>
          <w:sz w:val="28"/>
          <w:szCs w:val="28"/>
        </w:rPr>
      </w:pPr>
    </w:p>
    <w:p w:rsidR="00772F7B" w:rsidRPr="005D20FB" w:rsidRDefault="00772F7B" w:rsidP="00772F7B">
      <w:pPr>
        <w:spacing w:line="320" w:lineRule="exact"/>
        <w:ind w:left="-567" w:right="320"/>
        <w:rPr>
          <w:rFonts w:ascii="Times New Roman" w:hAnsi="Times New Roman" w:cs="Times New Roman"/>
          <w:sz w:val="28"/>
          <w:szCs w:val="28"/>
        </w:rPr>
      </w:pPr>
      <w:r w:rsidRPr="005D20FB">
        <w:rPr>
          <w:rFonts w:ascii="Times New Roman" w:hAnsi="Times New Roman" w:cs="Times New Roman"/>
          <w:sz w:val="28"/>
          <w:szCs w:val="28"/>
        </w:rPr>
        <w:t>1 .Затвердити детальний план території по зміні цільового призначення земельної ділянки площею 0,3105 га, з кадастровим номером 4625887500:04:002:1266 в селі Рясне - Руське, Яворівського району, Львівської області з для ведення особистого селянського господарства під для будівництва та обслуговування житлового будинку, господарських будівель та споруд</w:t>
      </w:r>
    </w:p>
    <w:p w:rsidR="00D509C5" w:rsidRDefault="00D509C5" w:rsidP="00772F7B">
      <w:pPr>
        <w:tabs>
          <w:tab w:val="left" w:pos="1073"/>
        </w:tabs>
        <w:spacing w:line="367" w:lineRule="exact"/>
        <w:ind w:left="-567" w:right="320"/>
        <w:rPr>
          <w:rFonts w:ascii="Times New Roman" w:hAnsi="Times New Roman" w:cs="Times New Roman"/>
          <w:sz w:val="28"/>
          <w:szCs w:val="28"/>
        </w:rPr>
      </w:pPr>
    </w:p>
    <w:p w:rsidR="00772F7B" w:rsidRPr="005D20FB" w:rsidRDefault="00772F7B" w:rsidP="00772F7B">
      <w:pPr>
        <w:tabs>
          <w:tab w:val="left" w:pos="1073"/>
        </w:tabs>
        <w:spacing w:line="367" w:lineRule="exact"/>
        <w:ind w:left="-567" w:right="320"/>
        <w:rPr>
          <w:rFonts w:ascii="Times New Roman" w:hAnsi="Times New Roman" w:cs="Times New Roman"/>
          <w:sz w:val="28"/>
          <w:szCs w:val="28"/>
        </w:rPr>
      </w:pPr>
      <w:r w:rsidRPr="005D20FB">
        <w:rPr>
          <w:rFonts w:ascii="Times New Roman" w:hAnsi="Times New Roman" w:cs="Times New Roman"/>
          <w:sz w:val="28"/>
          <w:szCs w:val="28"/>
        </w:rPr>
        <w:t>2.Качмар Мар’яні Михайлівні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для будівництва та обслуговування житлового будинку, господарських будівель та споруд в с. Рясне - Руське, Яворівського району, Львівської області, подати для затвердження на сесію   Рясне - Руської сільської ради.</w:t>
      </w:r>
    </w:p>
    <w:p w:rsidR="00D509C5" w:rsidRDefault="00D509C5" w:rsidP="00772F7B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470B73" w:rsidRPr="005D20FB" w:rsidRDefault="00772F7B" w:rsidP="00772F7B">
      <w:pPr>
        <w:ind w:left="-567"/>
        <w:rPr>
          <w:rFonts w:ascii="Times New Roman" w:hAnsi="Times New Roman" w:cs="Times New Roman"/>
          <w:sz w:val="28"/>
          <w:szCs w:val="28"/>
        </w:rPr>
      </w:pPr>
      <w:r w:rsidRPr="005D20FB">
        <w:rPr>
          <w:rFonts w:ascii="Times New Roman" w:hAnsi="Times New Roman" w:cs="Times New Roman"/>
          <w:sz w:val="28"/>
          <w:szCs w:val="28"/>
        </w:rPr>
        <w:t xml:space="preserve">3.Контроль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5D20FB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5D20FB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772F7B" w:rsidRPr="005D20FB" w:rsidRDefault="00772F7B" w:rsidP="00772F7B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772F7B" w:rsidRPr="005D20FB" w:rsidRDefault="00772F7B" w:rsidP="00772F7B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772F7B" w:rsidRPr="005D20FB" w:rsidRDefault="00772F7B" w:rsidP="00772F7B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772F7B" w:rsidRPr="005D20FB" w:rsidRDefault="00772F7B" w:rsidP="00772F7B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772F7B" w:rsidRPr="005D20FB" w:rsidRDefault="00772F7B" w:rsidP="00772F7B">
      <w:pPr>
        <w:ind w:left="-567"/>
        <w:rPr>
          <w:rFonts w:ascii="Times New Roman" w:hAnsi="Times New Roman" w:cs="Times New Roman"/>
          <w:sz w:val="28"/>
          <w:szCs w:val="28"/>
        </w:rPr>
      </w:pPr>
      <w:r w:rsidRPr="005D20FB">
        <w:rPr>
          <w:rFonts w:ascii="Times New Roman" w:hAnsi="Times New Roman" w:cs="Times New Roman"/>
          <w:sz w:val="28"/>
          <w:szCs w:val="28"/>
        </w:rPr>
        <w:t xml:space="preserve">            Сільський голова                                            Емілія Смокоровська</w:t>
      </w:r>
    </w:p>
    <w:sectPr w:rsidR="00772F7B" w:rsidRPr="005D20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01761"/>
    <w:multiLevelType w:val="multilevel"/>
    <w:tmpl w:val="5482955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7C4"/>
    <w:rsid w:val="00470B73"/>
    <w:rsid w:val="005D20FB"/>
    <w:rsid w:val="00772F7B"/>
    <w:rsid w:val="00D509C5"/>
    <w:rsid w:val="00E6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4B4B9"/>
  <w15:chartTrackingRefBased/>
  <w15:docId w15:val="{1CD61D30-B7C3-4FC8-A3D6-8EE200720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2F7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Exact">
    <w:name w:val="Основной текст (92) Exact"/>
    <w:basedOn w:val="a0"/>
    <w:rsid w:val="00772F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">
    <w:name w:val="Основной текст (92) + Интервал 3 pt"/>
    <w:basedOn w:val="a0"/>
    <w:rsid w:val="00772F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1288</Words>
  <Characters>735</Characters>
  <Application>Microsoft Office Word</Application>
  <DocSecurity>0</DocSecurity>
  <Lines>6</Lines>
  <Paragraphs>4</Paragraphs>
  <ScaleCrop>false</ScaleCrop>
  <Company>SPecialiST RePack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5</cp:revision>
  <dcterms:created xsi:type="dcterms:W3CDTF">2023-02-22T14:08:00Z</dcterms:created>
  <dcterms:modified xsi:type="dcterms:W3CDTF">2023-03-09T14:16:00Z</dcterms:modified>
</cp:coreProperties>
</file>