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5073" w:rsidRDefault="00145073" w:rsidP="00145073">
      <w:pPr>
        <w:pStyle w:val="21"/>
        <w:shd w:val="clear" w:color="auto" w:fill="auto"/>
        <w:spacing w:after="0" w:line="322" w:lineRule="exact"/>
        <w:ind w:left="80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П’ЯТДЕСЯТ ВОСЬМА СЕСІЯ СЬОМО</w:t>
      </w:r>
      <w:r w:rsidR="00117F5B">
        <w:t>Г</w:t>
      </w:r>
      <w:r>
        <w:t>О СКЛИКАННЯ</w:t>
      </w:r>
    </w:p>
    <w:p w:rsidR="00145073" w:rsidRDefault="00145073" w:rsidP="00145073">
      <w:pPr>
        <w:pStyle w:val="21"/>
        <w:shd w:val="clear" w:color="auto" w:fill="auto"/>
        <w:spacing w:after="0" w:line="326" w:lineRule="exact"/>
        <w:ind w:left="80" w:firstLine="0"/>
      </w:pPr>
      <w:r>
        <w:rPr>
          <w:rStyle w:val="23pt"/>
        </w:rPr>
        <w:t>РІШЕННЯМ</w:t>
      </w:r>
      <w:r>
        <w:t xml:space="preserve"> 3405</w:t>
      </w:r>
    </w:p>
    <w:p w:rsidR="00145073" w:rsidRDefault="00AE36B3" w:rsidP="00145073">
      <w:pPr>
        <w:pStyle w:val="21"/>
        <w:shd w:val="clear" w:color="auto" w:fill="auto"/>
        <w:tabs>
          <w:tab w:val="left" w:pos="7538"/>
        </w:tabs>
        <w:spacing w:after="0" w:line="326" w:lineRule="exact"/>
        <w:ind w:left="520" w:firstLine="0"/>
        <w:jc w:val="both"/>
      </w:pPr>
      <w:r>
        <w:t>В</w:t>
      </w:r>
      <w:r w:rsidR="00145073">
        <w:t>ід 20 грудня 2019 року</w:t>
      </w:r>
      <w:r w:rsidR="00145073">
        <w:tab/>
        <w:t>с. Рясне - Руське</w:t>
      </w:r>
    </w:p>
    <w:p w:rsidR="00145073" w:rsidRDefault="00145073" w:rsidP="00145073">
      <w:pPr>
        <w:pStyle w:val="21"/>
        <w:shd w:val="clear" w:color="auto" w:fill="auto"/>
        <w:spacing w:after="304" w:line="326" w:lineRule="exact"/>
        <w:ind w:left="520" w:right="6100" w:firstLine="0"/>
        <w:jc w:val="left"/>
      </w:pPr>
      <w:r>
        <w:t>Про затвердження детального плану території по зміні цільового призначення земельної ділянки</w:t>
      </w:r>
    </w:p>
    <w:p w:rsidR="00145073" w:rsidRDefault="00145073" w:rsidP="00145073">
      <w:pPr>
        <w:pStyle w:val="21"/>
        <w:shd w:val="clear" w:color="auto" w:fill="auto"/>
        <w:spacing w:after="0" w:line="322" w:lineRule="exact"/>
        <w:ind w:left="520" w:right="580" w:firstLine="820"/>
        <w:jc w:val="both"/>
      </w:pPr>
      <w:r>
        <w:t>Розглянувши детальний план території по зміні цільового призначення земельних ділянок в Підрясне, Яворівського району, Львівської області звернення Грінки Володимира Васильовича, щодо затвердження детального плану території по зміні цільового призначення земельних ділянок в селі Підрясне, Яворівського району, Львівської області для будівництва та обслуговування житлового будинку, господарських будівель та споруд , відповідно до Закону України «Про регулювання містобудівної діяльності» від</w:t>
      </w:r>
    </w:p>
    <w:p w:rsidR="00AE36B3" w:rsidRDefault="00AE36B3" w:rsidP="00AE36B3">
      <w:pPr>
        <w:pStyle w:val="21"/>
        <w:shd w:val="clear" w:color="auto" w:fill="auto"/>
        <w:tabs>
          <w:tab w:val="left" w:pos="1724"/>
        </w:tabs>
        <w:spacing w:after="304" w:line="322" w:lineRule="exact"/>
        <w:ind w:left="520" w:right="580" w:firstLine="0"/>
        <w:jc w:val="left"/>
      </w:pPr>
      <w:r>
        <w:t xml:space="preserve">17.02.2011 </w:t>
      </w:r>
      <w:r w:rsidR="00145073">
        <w:t>року за № 3038-УІ, пункту 34 статті 26 Закону України «Про місцеве самоврядування в Україні» , - Рясне - Руська сільська рада</w:t>
      </w:r>
      <w:r w:rsidR="00D1335E">
        <w:t>,-</w:t>
      </w:r>
      <w:bookmarkStart w:id="0" w:name="_GoBack"/>
      <w:bookmarkEnd w:id="0"/>
    </w:p>
    <w:p w:rsidR="00145073" w:rsidRDefault="00145073" w:rsidP="00AE36B3">
      <w:pPr>
        <w:pStyle w:val="21"/>
        <w:shd w:val="clear" w:color="auto" w:fill="auto"/>
        <w:tabs>
          <w:tab w:val="left" w:pos="1724"/>
        </w:tabs>
        <w:spacing w:after="304" w:line="322" w:lineRule="exact"/>
        <w:ind w:left="520" w:right="580" w:firstLine="0"/>
        <w:jc w:val="left"/>
      </w:pPr>
      <w:r>
        <w:t xml:space="preserve"> В И Р І Ш И Л А :</w:t>
      </w:r>
    </w:p>
    <w:p w:rsidR="00145073" w:rsidRDefault="00145073" w:rsidP="00145073">
      <w:pPr>
        <w:pStyle w:val="21"/>
        <w:shd w:val="clear" w:color="auto" w:fill="auto"/>
        <w:tabs>
          <w:tab w:val="left" w:pos="2349"/>
        </w:tabs>
        <w:spacing w:after="0" w:line="317" w:lineRule="exact"/>
        <w:ind w:left="520" w:firstLine="0"/>
        <w:jc w:val="both"/>
      </w:pPr>
      <w:r>
        <w:t>1.Затвердити</w:t>
      </w:r>
      <w:r>
        <w:tab/>
        <w:t>детальний план території по зміні цільового призначення</w:t>
      </w:r>
    </w:p>
    <w:p w:rsidR="00145073" w:rsidRDefault="00145073" w:rsidP="00145073">
      <w:pPr>
        <w:pStyle w:val="21"/>
        <w:shd w:val="clear" w:color="auto" w:fill="auto"/>
        <w:spacing w:after="258" w:line="317" w:lineRule="exact"/>
        <w:ind w:left="520" w:right="580" w:firstLine="0"/>
        <w:jc w:val="both"/>
      </w:pPr>
      <w:r>
        <w:t>земельних ділянок в селі Підрясне, Яворівського району, Львівської області з для ведення особистого селянського господарства під для будівництва та обслуговування житлового будинку, господарських будівель та споруд</w:t>
      </w:r>
    </w:p>
    <w:p w:rsidR="00145073" w:rsidRDefault="00145073" w:rsidP="00145073">
      <w:pPr>
        <w:pStyle w:val="21"/>
        <w:shd w:val="clear" w:color="auto" w:fill="auto"/>
        <w:spacing w:after="0"/>
        <w:ind w:left="520" w:firstLine="0"/>
        <w:jc w:val="left"/>
      </w:pPr>
      <w:r>
        <w:t>2.Контроль за виконанням рішення покласти на постійну депутатську комісію з питань земельних відносин та будівництва ( голова комісії Гануляк В.І.)</w:t>
      </w:r>
    </w:p>
    <w:p w:rsidR="00AE36B3" w:rsidRDefault="00AE36B3" w:rsidP="00145073">
      <w:pPr>
        <w:pStyle w:val="21"/>
        <w:shd w:val="clear" w:color="auto" w:fill="auto"/>
        <w:spacing w:after="0"/>
        <w:ind w:left="520" w:firstLine="0"/>
        <w:jc w:val="left"/>
      </w:pPr>
    </w:p>
    <w:p w:rsidR="00AE36B3" w:rsidRDefault="00AE36B3" w:rsidP="00145073">
      <w:pPr>
        <w:pStyle w:val="21"/>
        <w:shd w:val="clear" w:color="auto" w:fill="auto"/>
        <w:spacing w:after="0"/>
        <w:ind w:left="520" w:firstLine="0"/>
        <w:jc w:val="left"/>
      </w:pPr>
    </w:p>
    <w:p w:rsidR="00AE36B3" w:rsidRDefault="00AE36B3" w:rsidP="00145073">
      <w:pPr>
        <w:pStyle w:val="21"/>
        <w:shd w:val="clear" w:color="auto" w:fill="auto"/>
        <w:spacing w:after="0"/>
        <w:ind w:left="520" w:firstLine="0"/>
        <w:jc w:val="left"/>
      </w:pPr>
    </w:p>
    <w:p w:rsidR="00AE36B3" w:rsidRDefault="00AE36B3" w:rsidP="00145073">
      <w:pPr>
        <w:pStyle w:val="21"/>
        <w:shd w:val="clear" w:color="auto" w:fill="auto"/>
        <w:spacing w:after="0"/>
        <w:ind w:left="520" w:firstLine="0"/>
        <w:jc w:val="left"/>
      </w:pPr>
    </w:p>
    <w:p w:rsidR="00AE36B3" w:rsidRDefault="00AE36B3" w:rsidP="00145073">
      <w:pPr>
        <w:pStyle w:val="21"/>
        <w:shd w:val="clear" w:color="auto" w:fill="auto"/>
        <w:spacing w:after="0"/>
        <w:ind w:left="520" w:firstLine="0"/>
        <w:jc w:val="left"/>
      </w:pPr>
    </w:p>
    <w:p w:rsidR="00AE36B3" w:rsidRDefault="00AE36B3" w:rsidP="00145073">
      <w:pPr>
        <w:pStyle w:val="21"/>
        <w:shd w:val="clear" w:color="auto" w:fill="auto"/>
        <w:spacing w:after="0"/>
        <w:ind w:left="520" w:firstLine="0"/>
        <w:jc w:val="left"/>
      </w:pPr>
    </w:p>
    <w:p w:rsidR="00AE36B3" w:rsidRDefault="00AE36B3" w:rsidP="00145073">
      <w:pPr>
        <w:pStyle w:val="21"/>
        <w:shd w:val="clear" w:color="auto" w:fill="auto"/>
        <w:spacing w:after="0"/>
        <w:ind w:left="520" w:firstLine="0"/>
        <w:jc w:val="left"/>
      </w:pPr>
      <w:r>
        <w:t>Сільський голова                                              Емілія Смокоровська</w:t>
      </w:r>
    </w:p>
    <w:sectPr w:rsidR="00AE36B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3BA1BA3"/>
    <w:multiLevelType w:val="multilevel"/>
    <w:tmpl w:val="CBE6F48E"/>
    <w:lvl w:ilvl="0">
      <w:start w:val="201"/>
      <w:numFmt w:val="decimal"/>
      <w:lvlText w:val="17.02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40C6"/>
    <w:rsid w:val="00117F5B"/>
    <w:rsid w:val="00145073"/>
    <w:rsid w:val="00215D57"/>
    <w:rsid w:val="003C0074"/>
    <w:rsid w:val="00403703"/>
    <w:rsid w:val="00AE36B3"/>
    <w:rsid w:val="00D1335E"/>
    <w:rsid w:val="00DD035B"/>
    <w:rsid w:val="00E44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9E343B"/>
  <w15:chartTrackingRefBased/>
  <w15:docId w15:val="{A23A98CE-F2DC-45CE-83D3-CDFF2DE8DE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145073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Exact">
    <w:name w:val="Подпись к картинке Exact"/>
    <w:basedOn w:val="a0"/>
    <w:rsid w:val="0014507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3pt">
    <w:name w:val="Основной текст (2) + Интервал 3 pt"/>
    <w:basedOn w:val="2"/>
    <w:rsid w:val="00145073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a3">
    <w:name w:val="Подпись к картинке_"/>
    <w:basedOn w:val="a0"/>
    <w:link w:val="1"/>
    <w:rsid w:val="00145073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1">
    <w:name w:val="Основной текст (2)1"/>
    <w:basedOn w:val="a"/>
    <w:link w:val="2"/>
    <w:rsid w:val="00145073"/>
    <w:pPr>
      <w:widowControl w:val="0"/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Подпись к картинке1"/>
    <w:basedOn w:val="a"/>
    <w:link w:val="a3"/>
    <w:rsid w:val="00145073"/>
    <w:pPr>
      <w:widowControl w:val="0"/>
      <w:shd w:val="clear" w:color="auto" w:fill="FFFFFF"/>
      <w:spacing w:after="0" w:line="374" w:lineRule="exact"/>
      <w:jc w:val="both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5570</TotalTime>
  <Pages>1</Pages>
  <Words>909</Words>
  <Characters>519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BUCHALTER</cp:lastModifiedBy>
  <cp:revision>7</cp:revision>
  <dcterms:created xsi:type="dcterms:W3CDTF">2023-03-03T10:20:00Z</dcterms:created>
  <dcterms:modified xsi:type="dcterms:W3CDTF">2023-04-12T06:29:00Z</dcterms:modified>
</cp:coreProperties>
</file>