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C0" w:rsidRPr="00E715C0" w:rsidRDefault="00E715C0" w:rsidP="00E715C0">
      <w:pPr>
        <w:pStyle w:val="20"/>
        <w:shd w:val="clear" w:color="auto" w:fill="auto"/>
        <w:ind w:left="260" w:firstLine="0"/>
      </w:pPr>
      <w:r w:rsidRPr="00E715C0">
        <w:t>РЯСНЕ-РУСЬКА СІЛЬСЬКА РАДА</w:t>
      </w:r>
      <w:r w:rsidRPr="00E715C0">
        <w:br/>
        <w:t>ЯВОРІВСЬКОГО РАЙОНУ ЛЬВІВСЬКОЇ ОБЛ</w:t>
      </w:r>
      <w:r w:rsidR="00B62430">
        <w:t>АСТІ</w:t>
      </w:r>
      <w:r w:rsidR="00B62430">
        <w:br/>
        <w:t>СІМДЕСЯТ ПЕРША СЕСІЯ СЬОМОГ</w:t>
      </w:r>
      <w:r w:rsidRPr="00E715C0">
        <w:t>О СКЛИКАННЯ</w:t>
      </w:r>
      <w:r w:rsidRPr="00E715C0">
        <w:br/>
      </w:r>
      <w:r w:rsidRPr="00E715C0">
        <w:rPr>
          <w:rStyle w:val="23pt"/>
        </w:rPr>
        <w:t>РІШЕННЯ</w:t>
      </w:r>
      <w:r w:rsidRPr="00E715C0">
        <w:t xml:space="preserve"> №</w:t>
      </w:r>
      <w:r w:rsidR="009559AE">
        <w:t xml:space="preserve"> </w:t>
      </w:r>
      <w:r w:rsidRPr="00E715C0">
        <w:t>4101</w:t>
      </w:r>
    </w:p>
    <w:p w:rsidR="00E715C0" w:rsidRPr="00E715C0" w:rsidRDefault="00E715C0" w:rsidP="00E715C0">
      <w:pPr>
        <w:pStyle w:val="20"/>
        <w:shd w:val="clear" w:color="auto" w:fill="auto"/>
        <w:tabs>
          <w:tab w:val="left" w:pos="7173"/>
        </w:tabs>
        <w:ind w:left="340" w:firstLine="0"/>
        <w:jc w:val="both"/>
      </w:pPr>
      <w:r w:rsidRPr="00E715C0">
        <w:t>від 11 вересня 2020 року</w:t>
      </w:r>
      <w:r w:rsidRPr="00E715C0">
        <w:tab/>
      </w:r>
      <w:r w:rsidR="005243E0">
        <w:t xml:space="preserve">     </w:t>
      </w:r>
      <w:bookmarkStart w:id="0" w:name="_GoBack"/>
      <w:bookmarkEnd w:id="0"/>
      <w:r w:rsidRPr="00E715C0">
        <w:t>с. Рясне - Руське</w:t>
      </w:r>
    </w:p>
    <w:p w:rsidR="00E715C0" w:rsidRPr="00E715C0" w:rsidRDefault="00E715C0" w:rsidP="00E715C0">
      <w:pPr>
        <w:pStyle w:val="20"/>
        <w:shd w:val="clear" w:color="auto" w:fill="auto"/>
        <w:ind w:left="340" w:right="5360" w:firstLine="0"/>
        <w:jc w:val="left"/>
      </w:pPr>
      <w:r w:rsidRPr="00E715C0"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B62430" w:rsidRDefault="00B62430" w:rsidP="00E715C0">
      <w:pPr>
        <w:pStyle w:val="20"/>
        <w:shd w:val="clear" w:color="auto" w:fill="auto"/>
        <w:tabs>
          <w:tab w:val="left" w:pos="7374"/>
        </w:tabs>
        <w:ind w:left="340" w:right="600" w:firstLine="940"/>
        <w:jc w:val="both"/>
      </w:pPr>
    </w:p>
    <w:p w:rsidR="00CF4C5A" w:rsidRDefault="00E715C0" w:rsidP="00CF4C5A">
      <w:pPr>
        <w:pStyle w:val="20"/>
        <w:shd w:val="clear" w:color="auto" w:fill="auto"/>
        <w:tabs>
          <w:tab w:val="left" w:pos="7374"/>
        </w:tabs>
        <w:ind w:left="340" w:right="600" w:firstLine="940"/>
        <w:jc w:val="both"/>
      </w:pPr>
      <w:r w:rsidRPr="00E715C0">
        <w:t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в селі Підрясне, Яворівського району, Львівської області Байцар Соломії Андріївні, розроблений ФОН Спільник Роман Богданович, врахову</w:t>
      </w:r>
      <w:r w:rsidR="00DF1F24">
        <w:t>ючи висновки відповідних служб:</w:t>
      </w:r>
      <w:r w:rsidRPr="00E715C0">
        <w:t>начальника відділу</w:t>
      </w:r>
      <w:r w:rsidR="00CF4C5A">
        <w:t xml:space="preserve"> </w:t>
      </w:r>
      <w:r w:rsidRPr="00E715C0">
        <w:t xml:space="preserve"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</w:t>
      </w:r>
      <w:r w:rsidR="00CF4C5A">
        <w:t>-</w:t>
      </w:r>
    </w:p>
    <w:p w:rsidR="005243E0" w:rsidRDefault="00CF4C5A" w:rsidP="00CF4C5A">
      <w:pPr>
        <w:pStyle w:val="20"/>
        <w:shd w:val="clear" w:color="auto" w:fill="auto"/>
        <w:tabs>
          <w:tab w:val="left" w:pos="7374"/>
        </w:tabs>
        <w:ind w:right="600" w:firstLine="0"/>
        <w:jc w:val="both"/>
      </w:pPr>
      <w:r>
        <w:t xml:space="preserve">       </w:t>
      </w:r>
    </w:p>
    <w:p w:rsidR="00E715C0" w:rsidRPr="00E715C0" w:rsidRDefault="005243E0" w:rsidP="00CF4C5A">
      <w:pPr>
        <w:pStyle w:val="20"/>
        <w:shd w:val="clear" w:color="auto" w:fill="auto"/>
        <w:tabs>
          <w:tab w:val="left" w:pos="7374"/>
        </w:tabs>
        <w:ind w:right="600" w:firstLine="0"/>
        <w:jc w:val="both"/>
      </w:pPr>
      <w:r>
        <w:t xml:space="preserve"> </w:t>
      </w:r>
      <w:r w:rsidR="00A23237">
        <w:t xml:space="preserve">   </w:t>
      </w:r>
      <w:r w:rsidR="00E715C0" w:rsidRPr="00E715C0">
        <w:rPr>
          <w:rStyle w:val="23pt"/>
        </w:rPr>
        <w:t>ВИРІШИЛА:</w:t>
      </w:r>
    </w:p>
    <w:p w:rsidR="00A23237" w:rsidRDefault="00A23237" w:rsidP="00E715C0">
      <w:pPr>
        <w:pStyle w:val="20"/>
        <w:shd w:val="clear" w:color="auto" w:fill="auto"/>
        <w:ind w:left="340" w:right="600" w:firstLine="0"/>
        <w:jc w:val="both"/>
      </w:pPr>
    </w:p>
    <w:p w:rsidR="00E715C0" w:rsidRPr="00E715C0" w:rsidRDefault="00E715C0" w:rsidP="00E715C0">
      <w:pPr>
        <w:pStyle w:val="20"/>
        <w:shd w:val="clear" w:color="auto" w:fill="auto"/>
        <w:ind w:left="340" w:right="600" w:firstLine="0"/>
        <w:jc w:val="both"/>
      </w:pPr>
      <w:r w:rsidRPr="00E715C0">
        <w:t>1 .Затвердити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сервісу, площею 0,0363 га Байцар Соломії Андріївні в селі Підрясне, Яворівського району, Львівської області.</w:t>
      </w:r>
    </w:p>
    <w:p w:rsidR="00E715C0" w:rsidRPr="00E715C0" w:rsidRDefault="00E715C0" w:rsidP="00E715C0">
      <w:pPr>
        <w:pStyle w:val="20"/>
        <w:shd w:val="clear" w:color="auto" w:fill="auto"/>
        <w:ind w:left="340" w:right="600" w:firstLine="0"/>
        <w:jc w:val="both"/>
      </w:pPr>
      <w:r w:rsidRPr="00E715C0"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0,0363 га пасовища для розміщення та експлуатації об'єктів дорожнього сервісу в сумі 0,206 тис. грн. двісті шість гривень) в селі Підрясне , Яворівського району, Львівської області.</w:t>
      </w:r>
    </w:p>
    <w:p w:rsidR="00E715C0" w:rsidRPr="00E715C0" w:rsidRDefault="00E715C0" w:rsidP="00E715C0">
      <w:pPr>
        <w:pStyle w:val="20"/>
        <w:shd w:val="clear" w:color="auto" w:fill="auto"/>
        <w:ind w:left="340" w:right="600" w:firstLine="0"/>
        <w:jc w:val="both"/>
      </w:pPr>
      <w:r w:rsidRPr="00E715C0">
        <w:t>3.Сплатити Байцар Соломії Андріївні втрати сільськогосподарського виробництва земельної ділянки площею 0,0363 га пасовища в сумі 0,206тис. грн.</w:t>
      </w:r>
    </w:p>
    <w:p w:rsidR="00E715C0" w:rsidRPr="00E715C0" w:rsidRDefault="00E715C0" w:rsidP="00E715C0">
      <w:pPr>
        <w:pStyle w:val="20"/>
        <w:shd w:val="clear" w:color="auto" w:fill="auto"/>
        <w:ind w:left="340" w:right="600" w:firstLine="0"/>
        <w:jc w:val="both"/>
      </w:pPr>
      <w:r w:rsidRPr="00E715C0">
        <w:t>4.Змінити цільове призначення земельної ділянки кадастровий номер 4625887500:02:000:5500 площею 0,0363 га, що перебуває у власності Байцар Соломії Андріївни з для ведення особистого селянського господарства під для розміщення та експлуатації об’єктів дорожнього сервісу КВЦПЗ 12.11.</w:t>
      </w:r>
      <w:r w:rsidRPr="00E715C0">
        <w:br w:type="page"/>
      </w:r>
    </w:p>
    <w:p w:rsidR="00E715C0" w:rsidRPr="00E715C0" w:rsidRDefault="00401D25" w:rsidP="00D92761">
      <w:pPr>
        <w:pStyle w:val="20"/>
        <w:shd w:val="clear" w:color="auto" w:fill="auto"/>
        <w:tabs>
          <w:tab w:val="left" w:pos="-284"/>
        </w:tabs>
        <w:ind w:right="840" w:hanging="426"/>
        <w:jc w:val="both"/>
      </w:pPr>
      <w:r>
        <w:lastRenderedPageBreak/>
        <w:t xml:space="preserve">      </w:t>
      </w:r>
      <w:r w:rsidR="004F6747">
        <w:t>5.</w:t>
      </w:r>
      <w:r w:rsidR="008C2691">
        <w:t xml:space="preserve">Перевести </w:t>
      </w:r>
      <w:r w:rsidR="00E715C0" w:rsidRPr="00E715C0">
        <w:t>земельну ділянку кадастровий номер 4625887500:02:000:5500 площею 0,0363 га, з категорії земель сільськогосподарського призначення, склад угідь - пасовища, в категорію земель промисловості, транспорту, зв’язку, енергетики, оборони та іншого призначення, угіддя - землі промисловості</w:t>
      </w:r>
    </w:p>
    <w:p w:rsidR="00E715C0" w:rsidRPr="00E715C0" w:rsidRDefault="004F6747" w:rsidP="00D92761">
      <w:pPr>
        <w:pStyle w:val="20"/>
        <w:shd w:val="clear" w:color="auto" w:fill="auto"/>
        <w:tabs>
          <w:tab w:val="left" w:pos="314"/>
        </w:tabs>
        <w:ind w:right="840" w:firstLine="0"/>
        <w:jc w:val="both"/>
      </w:pPr>
      <w:r>
        <w:t>6.</w:t>
      </w:r>
      <w:r w:rsidR="00E715C0" w:rsidRPr="00E715C0">
        <w:t>Байдар Соломії Андріївні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06B0E" w:rsidRDefault="008C2691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  <w:r>
        <w:t>7</w:t>
      </w:r>
      <w:r w:rsidR="00401D25">
        <w:t>.</w:t>
      </w:r>
      <w:r w:rsidR="00E715C0" w:rsidRPr="00E715C0">
        <w:t xml:space="preserve"> Спеціалісту - землевпоряднику внести зміни в </w:t>
      </w:r>
      <w:r w:rsidR="00C06B0E">
        <w:t xml:space="preserve">земельно-облікові документи сільської ради. </w:t>
      </w:r>
    </w:p>
    <w:p w:rsidR="00FE6722" w:rsidRDefault="00C06B0E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  <w:r>
        <w:t xml:space="preserve">8. Контроль за виконанням даного рішення  покласти на постійну депутатську комісію з питань земельних відносин </w:t>
      </w:r>
      <w:r w:rsidR="00FE6722">
        <w:t xml:space="preserve"> та будівництва (голова комісії Гануляк В.І.) </w:t>
      </w:r>
    </w:p>
    <w:p w:rsidR="00FE6722" w:rsidRDefault="00FE6722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</w:p>
    <w:p w:rsidR="00FE6722" w:rsidRDefault="00FE6722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</w:p>
    <w:p w:rsidR="00FE6722" w:rsidRDefault="00FE6722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</w:p>
    <w:p w:rsidR="00FE6722" w:rsidRDefault="00FE6722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  <w:r>
        <w:t xml:space="preserve">                   </w:t>
      </w:r>
    </w:p>
    <w:p w:rsidR="000A6D9B" w:rsidRPr="00E715C0" w:rsidRDefault="00FE6722" w:rsidP="008C2691">
      <w:pPr>
        <w:pStyle w:val="20"/>
        <w:shd w:val="clear" w:color="auto" w:fill="auto"/>
        <w:tabs>
          <w:tab w:val="left" w:pos="317"/>
        </w:tabs>
        <w:ind w:right="840" w:firstLine="0"/>
        <w:jc w:val="both"/>
      </w:pPr>
      <w:r>
        <w:t xml:space="preserve">                  Сільський голова                  Емілія Смокоровська</w:t>
      </w:r>
    </w:p>
    <w:sectPr w:rsidR="000A6D9B" w:rsidRPr="00E715C0" w:rsidSect="00973BB0">
      <w:pgSz w:w="11906" w:h="16838"/>
      <w:pgMar w:top="850" w:right="14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50A5D"/>
    <w:multiLevelType w:val="multilevel"/>
    <w:tmpl w:val="94C832D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26"/>
    <w:rsid w:val="00004726"/>
    <w:rsid w:val="000548F8"/>
    <w:rsid w:val="000A6D9B"/>
    <w:rsid w:val="00401D25"/>
    <w:rsid w:val="004F6747"/>
    <w:rsid w:val="005243E0"/>
    <w:rsid w:val="008C2691"/>
    <w:rsid w:val="009559AE"/>
    <w:rsid w:val="00973BB0"/>
    <w:rsid w:val="00A23237"/>
    <w:rsid w:val="00B62430"/>
    <w:rsid w:val="00C06B0E"/>
    <w:rsid w:val="00CF4C5A"/>
    <w:rsid w:val="00D92761"/>
    <w:rsid w:val="00DF1F24"/>
    <w:rsid w:val="00E715C0"/>
    <w:rsid w:val="00EB4F63"/>
    <w:rsid w:val="00FE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D4C9"/>
  <w15:chartTrackingRefBased/>
  <w15:docId w15:val="{F0B36132-EF04-4341-94B6-B0C56304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15C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E715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715C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15C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715C0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1826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2023-04-24T13:13:00Z</dcterms:created>
  <dcterms:modified xsi:type="dcterms:W3CDTF">2023-05-10T06:46:00Z</dcterms:modified>
</cp:coreProperties>
</file>