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6DB4" w:rsidRDefault="00386DB4" w:rsidP="00205EBE">
      <w:pPr>
        <w:pStyle w:val="20"/>
        <w:shd w:val="clear" w:color="auto" w:fill="auto"/>
        <w:spacing w:line="322" w:lineRule="exact"/>
        <w:ind w:left="1140" w:right="991" w:firstLine="1360"/>
        <w:jc w:val="left"/>
      </w:pPr>
      <w:r>
        <w:t>РЯСНЕ-РУСЬКА СІЛЬСЬКА РАДА ЯВОРІВСЬКОГО РАЙОНУ ЛЬВІВСЬКОЇ ОБЛАСТІ СІМДЕСЯТА ЧЕТВЕРТА СЕСІЯ СЬОМОГО СКЛИКАННЯ</w:t>
      </w:r>
    </w:p>
    <w:p w:rsidR="00386DB4" w:rsidRDefault="00386DB4" w:rsidP="00386DB4">
      <w:pPr>
        <w:pStyle w:val="20"/>
        <w:shd w:val="clear" w:color="auto" w:fill="auto"/>
        <w:spacing w:line="322" w:lineRule="exact"/>
        <w:ind w:left="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4479</w:t>
      </w:r>
    </w:p>
    <w:p w:rsidR="00386DB4" w:rsidRDefault="00386DB4" w:rsidP="00386DB4">
      <w:pPr>
        <w:pStyle w:val="20"/>
        <w:shd w:val="clear" w:color="auto" w:fill="auto"/>
        <w:tabs>
          <w:tab w:val="left" w:pos="6595"/>
        </w:tabs>
        <w:spacing w:line="322" w:lineRule="exact"/>
        <w:ind w:firstLine="0"/>
        <w:jc w:val="both"/>
      </w:pPr>
      <w:r>
        <w:t>22 жовтня 2020 року</w:t>
      </w:r>
      <w:r>
        <w:tab/>
        <w:t>с. Рясне - Руське</w:t>
      </w:r>
    </w:p>
    <w:p w:rsidR="00386DB4" w:rsidRDefault="00386DB4" w:rsidP="00386DB4">
      <w:pPr>
        <w:pStyle w:val="20"/>
        <w:shd w:val="clear" w:color="auto" w:fill="auto"/>
        <w:spacing w:line="322" w:lineRule="exact"/>
        <w:ind w:firstLine="0"/>
        <w:jc w:val="both"/>
      </w:pPr>
      <w:r>
        <w:t>Про затвердження проекту землеустрою</w:t>
      </w:r>
    </w:p>
    <w:p w:rsidR="00386DB4" w:rsidRDefault="00386DB4" w:rsidP="00386DB4">
      <w:pPr>
        <w:pStyle w:val="20"/>
        <w:shd w:val="clear" w:color="auto" w:fill="auto"/>
        <w:spacing w:line="322" w:lineRule="exact"/>
        <w:ind w:firstLine="0"/>
        <w:jc w:val="both"/>
      </w:pPr>
      <w:r>
        <w:t>щодо відведення земельної ділянки для</w:t>
      </w:r>
    </w:p>
    <w:p w:rsidR="00386DB4" w:rsidRDefault="00386DB4" w:rsidP="00386DB4">
      <w:pPr>
        <w:pStyle w:val="20"/>
        <w:shd w:val="clear" w:color="auto" w:fill="auto"/>
        <w:spacing w:line="322" w:lineRule="exact"/>
        <w:ind w:firstLine="0"/>
        <w:jc w:val="both"/>
      </w:pPr>
      <w:r>
        <w:t>будівництва та обслуговування жилого</w:t>
      </w:r>
    </w:p>
    <w:p w:rsidR="00386DB4" w:rsidRDefault="00386DB4" w:rsidP="00386DB4">
      <w:pPr>
        <w:pStyle w:val="20"/>
        <w:shd w:val="clear" w:color="auto" w:fill="auto"/>
        <w:spacing w:line="322" w:lineRule="exact"/>
        <w:ind w:firstLine="0"/>
        <w:jc w:val="both"/>
      </w:pPr>
      <w:r>
        <w:t>будинку, господарських будівель і споруд</w:t>
      </w:r>
    </w:p>
    <w:p w:rsidR="00386DB4" w:rsidRDefault="00386DB4" w:rsidP="00386DB4">
      <w:pPr>
        <w:pStyle w:val="20"/>
        <w:shd w:val="clear" w:color="auto" w:fill="auto"/>
        <w:spacing w:after="304" w:line="322" w:lineRule="exact"/>
        <w:ind w:firstLine="0"/>
        <w:jc w:val="both"/>
      </w:pPr>
      <w:r>
        <w:t>Тузяку Ю.І.</w:t>
      </w:r>
    </w:p>
    <w:p w:rsidR="00386DB4" w:rsidRDefault="00386DB4" w:rsidP="00205EBE">
      <w:pPr>
        <w:pStyle w:val="20"/>
        <w:shd w:val="clear" w:color="auto" w:fill="auto"/>
        <w:tabs>
          <w:tab w:val="left" w:pos="7051"/>
        </w:tabs>
        <w:spacing w:line="317" w:lineRule="exact"/>
        <w:ind w:left="142" w:firstLine="0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255905" simplePos="0" relativeHeight="251659264" behindDoc="1" locked="0" layoutInCell="1" allowOverlap="1" wp14:anchorId="68F3EF83" wp14:editId="71385FE2">
                <wp:simplePos x="0" y="0"/>
                <wp:positionH relativeFrom="margin">
                  <wp:posOffset>-297180</wp:posOffset>
                </wp:positionH>
                <wp:positionV relativeFrom="paragraph">
                  <wp:posOffset>627380</wp:posOffset>
                </wp:positionV>
                <wp:extent cx="316865" cy="279400"/>
                <wp:effectExtent l="1905" t="635" r="0" b="0"/>
                <wp:wrapSquare wrapText="right"/>
                <wp:docPr id="3699" name="Text Box 29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DB4" w:rsidRDefault="00386DB4" w:rsidP="00386DB4">
                            <w:pPr>
                              <w:pStyle w:val="199"/>
                              <w:shd w:val="clear" w:color="auto" w:fill="auto"/>
                              <w:spacing w:line="44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F3EF83" id="_x0000_t202" coordsize="21600,21600" o:spt="202" path="m,l,21600r21600,l21600,xe">
                <v:stroke joinstyle="miter"/>
                <v:path gradientshapeok="t" o:connecttype="rect"/>
              </v:shapetype>
              <v:shape id="Text Box 2919" o:spid="_x0000_s1026" type="#_x0000_t202" style="position:absolute;left:0;text-align:left;margin-left:-23.4pt;margin-top:49.4pt;width:24.95pt;height:22pt;z-index:-251657216;visibility:visible;mso-wrap-style:square;mso-width-percent:0;mso-height-percent:0;mso-wrap-distance-left:5pt;mso-wrap-distance-top:0;mso-wrap-distance-right:20.1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" filled="f" stroked="f">
                <v:textbox style="mso-fit-shape-to-text:t" inset="0,0,0,0">
                  <w:txbxContent>
                    <w:p w:rsidR="00386DB4" w:rsidRDefault="00386DB4" w:rsidP="00386DB4">
                      <w:pPr>
                        <w:pStyle w:val="199"/>
                        <w:shd w:val="clear" w:color="auto" w:fill="auto"/>
                        <w:spacing w:line="44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 xml:space="preserve">                            Розглянувши письмове звернення Тузяка Юрія Ігоровича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</w:t>
      </w:r>
      <w:r w:rsidR="00205EBE">
        <w:t xml:space="preserve">і </w:t>
      </w:r>
      <w:proofErr w:type="spellStart"/>
      <w:r>
        <w:t>споруд,яка</w:t>
      </w:r>
      <w:proofErr w:type="spellEnd"/>
      <w:r>
        <w:t xml:space="preserve"> знаходиться в кварталі індивідуальної житлової забудови  К-7,     ділянка № 164 в селі Рясне - Руське , розроблений ТзОВ «Ордо Плюс», враховуючи висновки відповідних служб:  начальника       відділу</w:t>
      </w:r>
    </w:p>
    <w:p w:rsidR="00386DB4" w:rsidRDefault="00386DB4" w:rsidP="00205EBE">
      <w:pPr>
        <w:pStyle w:val="20"/>
        <w:shd w:val="clear" w:color="auto" w:fill="auto"/>
        <w:spacing w:after="300" w:line="317" w:lineRule="exact"/>
        <w:ind w:left="142" w:firstLine="0"/>
        <w:jc w:val="both"/>
      </w:pP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</w:t>
      </w:r>
      <w:r w:rsidRPr="00205EBE">
        <w:rPr>
          <w:rStyle w:val="2Candara12pt"/>
          <w:rFonts w:ascii="Times New Roman" w:hAnsi="Times New Roman" w:cs="Times New Roman"/>
          <w:sz w:val="28"/>
          <w:szCs w:val="28"/>
        </w:rPr>
        <w:t>відділу</w:t>
      </w:r>
      <w:r>
        <w:rPr>
          <w:rStyle w:val="2Candara12pt"/>
        </w:rPr>
        <w:t xml:space="preserve"> </w:t>
      </w:r>
      <w:r>
        <w:t>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</w:t>
      </w:r>
    </w:p>
    <w:p w:rsidR="00386DB4" w:rsidRDefault="00386DB4" w:rsidP="00205EBE">
      <w:pPr>
        <w:pStyle w:val="20"/>
        <w:shd w:val="clear" w:color="auto" w:fill="auto"/>
        <w:spacing w:line="317" w:lineRule="exact"/>
        <w:ind w:left="284" w:firstLine="0"/>
        <w:jc w:val="both"/>
        <w:rPr>
          <w:rStyle w:val="23pt"/>
        </w:rPr>
      </w:pPr>
      <w:r>
        <w:rPr>
          <w:rStyle w:val="23pt"/>
        </w:rPr>
        <w:t>ВИРІШИЛА:</w:t>
      </w:r>
    </w:p>
    <w:p w:rsidR="00386DB4" w:rsidRDefault="00386DB4" w:rsidP="00386DB4">
      <w:pPr>
        <w:pStyle w:val="20"/>
        <w:shd w:val="clear" w:color="auto" w:fill="auto"/>
        <w:spacing w:line="317" w:lineRule="exact"/>
        <w:ind w:firstLine="0"/>
        <w:jc w:val="both"/>
      </w:pPr>
    </w:p>
    <w:p w:rsidR="00386DB4" w:rsidRDefault="00386DB4" w:rsidP="00205EBE">
      <w:pPr>
        <w:pStyle w:val="20"/>
        <w:numPr>
          <w:ilvl w:val="0"/>
          <w:numId w:val="1"/>
        </w:numPr>
        <w:shd w:val="clear" w:color="auto" w:fill="auto"/>
        <w:tabs>
          <w:tab w:val="left" w:pos="345"/>
        </w:tabs>
        <w:spacing w:line="317" w:lineRule="exact"/>
        <w:ind w:left="284" w:firstLine="0"/>
        <w:jc w:val="both"/>
      </w:pPr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Тузяку Юрію Ігоровичу площею 0,0800 га, яка знаходиться в кварталі індивідуальної житлової забудови К-7, ділянка № 164 в селі Рясне - Руське, Яворівського району, Львівської області.</w:t>
      </w:r>
    </w:p>
    <w:p w:rsidR="00205EBE" w:rsidRDefault="00386DB4" w:rsidP="00205EBE">
      <w:pPr>
        <w:pStyle w:val="20"/>
        <w:numPr>
          <w:ilvl w:val="0"/>
          <w:numId w:val="1"/>
        </w:numPr>
        <w:shd w:val="clear" w:color="auto" w:fill="auto"/>
        <w:spacing w:line="317" w:lineRule="exact"/>
        <w:ind w:left="284" w:hanging="142"/>
        <w:jc w:val="both"/>
      </w:pPr>
      <w:r>
        <w:rPr>
          <w:noProof/>
          <w:lang w:eastAsia="uk-UA"/>
        </w:rPr>
        <mc:AlternateContent>
          <mc:Choice Requires="wps">
            <w:drawing>
              <wp:anchor distT="0" distB="0" distL="63500" distR="146050" simplePos="0" relativeHeight="251660288" behindDoc="1" locked="0" layoutInCell="1" allowOverlap="1" wp14:anchorId="1AC36581" wp14:editId="5519B7D7">
                <wp:simplePos x="0" y="0"/>
                <wp:positionH relativeFrom="margin">
                  <wp:posOffset>-187325</wp:posOffset>
                </wp:positionH>
                <wp:positionV relativeFrom="paragraph">
                  <wp:posOffset>27305</wp:posOffset>
                </wp:positionV>
                <wp:extent cx="316865" cy="304800"/>
                <wp:effectExtent l="0" t="1905" r="0" b="0"/>
                <wp:wrapSquare wrapText="right"/>
                <wp:docPr id="3696" name="Text Box 29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86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86DB4" w:rsidRDefault="00386DB4" w:rsidP="00386DB4">
                            <w:pPr>
                              <w:pStyle w:val="200"/>
                              <w:shd w:val="clear" w:color="auto" w:fill="auto"/>
                              <w:spacing w:line="480" w:lineRule="exac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C36581" id="Text Box 2920" o:spid="_x0000_s1027" type="#_x0000_t202" style="position:absolute;left:0;text-align:left;margin-left:-14.75pt;margin-top:2.15pt;width:24.95pt;height:24pt;z-index:-251656192;visibility:visible;mso-wrap-style:square;mso-width-percent:0;mso-height-percent:0;mso-wrap-distance-left:5pt;mso-wrap-distance-top:0;mso-wrap-distance-right:11.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" filled="f" stroked="f">
                <v:textbox style="mso-fit-shape-to-text:t" inset="0,0,0,0">
                  <w:txbxContent>
                    <w:p w:rsidR="00386DB4" w:rsidRDefault="00386DB4" w:rsidP="00386DB4">
                      <w:pPr>
                        <w:pStyle w:val="200"/>
                        <w:shd w:val="clear" w:color="auto" w:fill="auto"/>
                        <w:spacing w:line="480" w:lineRule="exact"/>
                      </w:pP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  <w:r>
        <w:t>Передати Тузяку Юрію Ігоровичу у власність земельну ділянку для будівництва та обслуговування жилого будинку, господарських будівель і споруд площею 0,0800 га, з кадастровим номером 4625887500:04:001:1501, яка знаходиться в кварталі індивідуальної житлової забудови</w:t>
      </w:r>
      <w:r w:rsidR="00205EBE">
        <w:t xml:space="preserve">  </w:t>
      </w:r>
      <w:r>
        <w:t xml:space="preserve"> К-7,</w:t>
      </w:r>
      <w:r w:rsidR="00205EBE">
        <w:t xml:space="preserve">  </w:t>
      </w:r>
      <w:r>
        <w:t xml:space="preserve"> ділянка</w:t>
      </w:r>
      <w:r w:rsidR="00205EBE">
        <w:t xml:space="preserve"> </w:t>
      </w:r>
    </w:p>
    <w:p w:rsidR="00386DB4" w:rsidRDefault="00386DB4" w:rsidP="00205EBE">
      <w:pPr>
        <w:pStyle w:val="20"/>
        <w:shd w:val="clear" w:color="auto" w:fill="auto"/>
        <w:spacing w:line="317" w:lineRule="exact"/>
        <w:ind w:left="284" w:firstLine="0"/>
        <w:jc w:val="both"/>
      </w:pPr>
      <w:r>
        <w:t xml:space="preserve"> № 164 в селі Рясне - Руське, Яворівського району, Львівської області.</w:t>
      </w:r>
    </w:p>
    <w:p w:rsidR="00CA7FEA" w:rsidRPr="006D4865" w:rsidRDefault="00CA7FEA" w:rsidP="00CA7FEA">
      <w:pPr>
        <w:widowControl w:val="0"/>
        <w:spacing w:after="0" w:line="317" w:lineRule="exact"/>
        <w:ind w:left="284" w:hanging="142"/>
        <w:jc w:val="both"/>
        <w:rPr>
          <w:rStyle w:val="2Exact"/>
          <w:rFonts w:asciiTheme="minorHAnsi" w:eastAsiaTheme="minorHAnsi" w:hAnsiTheme="minorHAnsi" w:cstheme="minorBidi"/>
          <w:sz w:val="22"/>
          <w:szCs w:val="22"/>
        </w:rPr>
      </w:pPr>
      <w:r>
        <w:rPr>
          <w:rStyle w:val="2Exact"/>
          <w:rFonts w:eastAsiaTheme="minorHAnsi"/>
        </w:rPr>
        <w:t xml:space="preserve">  3.</w:t>
      </w:r>
      <w:r>
        <w:rPr>
          <w:rStyle w:val="2Exact"/>
          <w:rFonts w:eastAsiaTheme="minorHAnsi"/>
        </w:rP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CA7FEA" w:rsidRPr="006D4865" w:rsidRDefault="00CA7FEA" w:rsidP="00CA7FEA">
      <w:pPr>
        <w:pStyle w:val="a3"/>
        <w:widowControl w:val="0"/>
        <w:tabs>
          <w:tab w:val="left" w:pos="284"/>
        </w:tabs>
        <w:spacing w:after="300" w:line="317" w:lineRule="exact"/>
        <w:ind w:left="284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 </w:t>
      </w:r>
      <w:r w:rsidRPr="006D486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4. Контроль за виконанням рішення покласти на постійну депутатську </w:t>
      </w: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6D486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комісію з питань земельних відносин та будівництва (голова комісії </w:t>
      </w:r>
      <w:proofErr w:type="spellStart"/>
      <w:r w:rsidRPr="006D486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Гануляк</w:t>
      </w:r>
      <w:proofErr w:type="spellEnd"/>
      <w:r w:rsidRPr="006D486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 xml:space="preserve"> </w:t>
      </w:r>
      <w:r w:rsidRPr="006D4865"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  <w:t>В.І.)</w:t>
      </w:r>
    </w:p>
    <w:p w:rsidR="00CA7FEA" w:rsidRPr="006D4865" w:rsidRDefault="00CA7FEA" w:rsidP="00CA7FEA">
      <w:pPr>
        <w:pStyle w:val="a3"/>
        <w:widowControl w:val="0"/>
        <w:tabs>
          <w:tab w:val="left" w:pos="408"/>
        </w:tabs>
        <w:spacing w:after="300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  <w:bookmarkStart w:id="0" w:name="_GoBack"/>
      <w:bookmarkEnd w:id="0"/>
    </w:p>
    <w:p w:rsidR="00CA7FEA" w:rsidRPr="006D4865" w:rsidRDefault="00CA7FEA" w:rsidP="00CA7FEA">
      <w:pPr>
        <w:pStyle w:val="a3"/>
        <w:widowControl w:val="0"/>
        <w:spacing w:after="293" w:line="317" w:lineRule="exact"/>
        <w:jc w:val="both"/>
        <w:rPr>
          <w:rFonts w:ascii="Times New Roman" w:eastAsia="Book Antiqua" w:hAnsi="Times New Roman" w:cs="Times New Roman"/>
          <w:color w:val="000000"/>
          <w:sz w:val="28"/>
          <w:szCs w:val="28"/>
          <w:shd w:val="clear" w:color="auto" w:fill="FFFFFF"/>
          <w:lang w:eastAsia="uk-UA" w:bidi="uk-UA"/>
        </w:rPr>
      </w:pPr>
    </w:p>
    <w:p w:rsidR="00CA7FEA" w:rsidRDefault="00CA7FEA" w:rsidP="00CA7FEA">
      <w:pPr>
        <w:widowControl w:val="0"/>
        <w:spacing w:after="333" w:line="322" w:lineRule="exact"/>
        <w:jc w:val="both"/>
      </w:pPr>
      <w:r w:rsidRPr="006D486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 xml:space="preserve">  Сільський голова                                                                Емілія </w:t>
      </w:r>
      <w:proofErr w:type="spellStart"/>
      <w:r w:rsidRPr="006D486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uk-UA" w:bidi="uk-UA"/>
        </w:rPr>
        <w:t>Смокоровська</w:t>
      </w:r>
      <w:proofErr w:type="spellEnd"/>
    </w:p>
    <w:p w:rsidR="00205EBE" w:rsidRDefault="00205EBE" w:rsidP="00205EBE">
      <w:pPr>
        <w:pStyle w:val="20"/>
        <w:shd w:val="clear" w:color="auto" w:fill="auto"/>
        <w:spacing w:line="317" w:lineRule="exact"/>
        <w:ind w:left="284" w:firstLine="0"/>
        <w:jc w:val="both"/>
      </w:pPr>
    </w:p>
    <w:p w:rsidR="00B7006C" w:rsidRDefault="00B7006C"/>
    <w:sectPr w:rsidR="00B7006C" w:rsidSect="00205EBE">
      <w:pgSz w:w="11906" w:h="16838"/>
      <w:pgMar w:top="850" w:right="850" w:bottom="85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F74F48"/>
    <w:multiLevelType w:val="multilevel"/>
    <w:tmpl w:val="78745E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245"/>
    <w:rsid w:val="00205EBE"/>
    <w:rsid w:val="00386DB4"/>
    <w:rsid w:val="00AD0245"/>
    <w:rsid w:val="00B7006C"/>
    <w:rsid w:val="00CA7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80944"/>
  <w15:chartTrackingRefBased/>
  <w15:docId w15:val="{1549AD39-4557-446A-A18A-91E46AFE2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386D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386DB4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99Exact">
    <w:name w:val="Основной текст (199) Exact"/>
    <w:basedOn w:val="a0"/>
    <w:link w:val="199"/>
    <w:rsid w:val="00386DB4"/>
    <w:rPr>
      <w:rFonts w:ascii="Book Antiqua" w:eastAsia="Book Antiqua" w:hAnsi="Book Antiqua" w:cs="Book Antiqua"/>
      <w:w w:val="200"/>
      <w:sz w:val="44"/>
      <w:szCs w:val="44"/>
      <w:shd w:val="clear" w:color="auto" w:fill="FFFFFF"/>
    </w:rPr>
  </w:style>
  <w:style w:type="character" w:customStyle="1" w:styleId="200Exact">
    <w:name w:val="Основной текст (200) Exact"/>
    <w:basedOn w:val="a0"/>
    <w:link w:val="200"/>
    <w:rsid w:val="00386DB4"/>
    <w:rPr>
      <w:rFonts w:ascii="Times New Roman" w:eastAsia="Times New Roman" w:hAnsi="Times New Roman" w:cs="Times New Roman"/>
      <w:sz w:val="48"/>
      <w:szCs w:val="48"/>
      <w:shd w:val="clear" w:color="auto" w:fill="FFFFFF"/>
    </w:rPr>
  </w:style>
  <w:style w:type="character" w:customStyle="1" w:styleId="2Candara12pt">
    <w:name w:val="Основной текст (2) + Candara;12 pt"/>
    <w:basedOn w:val="2"/>
    <w:rsid w:val="00386DB4"/>
    <w:rPr>
      <w:rFonts w:ascii="Candara" w:eastAsia="Candara" w:hAnsi="Candara" w:cs="Candara"/>
      <w:color w:val="000000"/>
      <w:spacing w:val="0"/>
      <w:w w:val="100"/>
      <w:position w:val="0"/>
      <w:sz w:val="24"/>
      <w:szCs w:val="24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386DB4"/>
    <w:pPr>
      <w:widowControl w:val="0"/>
      <w:shd w:val="clear" w:color="auto" w:fill="FFFFFF"/>
      <w:spacing w:after="0" w:line="320" w:lineRule="exact"/>
      <w:ind w:hanging="380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99">
    <w:name w:val="Основной текст (199)"/>
    <w:basedOn w:val="a"/>
    <w:link w:val="199Exact"/>
    <w:rsid w:val="00386DB4"/>
    <w:pPr>
      <w:widowControl w:val="0"/>
      <w:shd w:val="clear" w:color="auto" w:fill="FFFFFF"/>
      <w:spacing w:after="0" w:line="0" w:lineRule="atLeast"/>
    </w:pPr>
    <w:rPr>
      <w:rFonts w:ascii="Book Antiqua" w:eastAsia="Book Antiqua" w:hAnsi="Book Antiqua" w:cs="Book Antiqua"/>
      <w:w w:val="200"/>
      <w:sz w:val="44"/>
      <w:szCs w:val="44"/>
    </w:rPr>
  </w:style>
  <w:style w:type="paragraph" w:customStyle="1" w:styleId="200">
    <w:name w:val="Основной текст (200)"/>
    <w:basedOn w:val="a"/>
    <w:link w:val="200Exact"/>
    <w:rsid w:val="00386DB4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48"/>
      <w:szCs w:val="48"/>
    </w:rPr>
  </w:style>
  <w:style w:type="character" w:customStyle="1" w:styleId="2Exact">
    <w:name w:val="Основной текст (2) Exact"/>
    <w:basedOn w:val="a0"/>
    <w:rsid w:val="00CA7F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a3">
    <w:name w:val="List Paragraph"/>
    <w:basedOn w:val="a"/>
    <w:uiPriority w:val="34"/>
    <w:qFormat/>
    <w:rsid w:val="00CA7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1397</Words>
  <Characters>797</Characters>
  <Application>Microsoft Office Word</Application>
  <DocSecurity>0</DocSecurity>
  <Lines>6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2023-08-15T12:30:00Z</dcterms:created>
  <dcterms:modified xsi:type="dcterms:W3CDTF">2023-08-16T07:59:00Z</dcterms:modified>
</cp:coreProperties>
</file>