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404" w:rsidRDefault="006B2404" w:rsidP="006444B2">
      <w:pPr>
        <w:pStyle w:val="1"/>
        <w:framePr w:w="5227" w:h="678" w:hRule="exact" w:wrap="none" w:hAnchor="page" w:x="1396" w:y="5"/>
        <w:spacing w:after="0"/>
      </w:pPr>
    </w:p>
    <w:p w:rsidR="006B2404" w:rsidRDefault="006B2404" w:rsidP="006B2404">
      <w:pPr>
        <w:pStyle w:val="a4"/>
        <w:framePr w:w="341" w:h="235" w:wrap="none" w:hAnchor="page" w:x="350" w:y="5127"/>
        <w:rPr>
          <w:sz w:val="14"/>
          <w:szCs w:val="14"/>
        </w:rPr>
      </w:pPr>
    </w:p>
    <w:p w:rsidR="00B7152F" w:rsidRDefault="00B7152F" w:rsidP="00B7152F"/>
    <w:p w:rsidR="006444B2" w:rsidRDefault="006444B2" w:rsidP="00B7152F"/>
    <w:p w:rsidR="006444B2" w:rsidRDefault="006444B2" w:rsidP="00B7152F"/>
    <w:p w:rsidR="006444B2" w:rsidRPr="006444B2" w:rsidRDefault="006444B2" w:rsidP="006444B2">
      <w:pPr>
        <w:spacing w:line="317" w:lineRule="exact"/>
        <w:ind w:left="1220" w:right="1300" w:firstLine="138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 ЯВОРІВСЬКОГО РАЙОНУ ЛЬВІВСЬКОЇ ОБЛАСТІ СІМДЕСЯТ ЧЕТВЕРТА СЕСІЯ СЬОМОГ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О СКЛИКАННЯ Р І Ш Е Н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Н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Я № 4568</w:t>
      </w:r>
    </w:p>
    <w:p w:rsidR="006444B2" w:rsidRPr="006444B2" w:rsidRDefault="006444B2" w:rsidP="006444B2">
      <w:pPr>
        <w:tabs>
          <w:tab w:val="left" w:pos="6725"/>
        </w:tabs>
        <w:spacing w:after="225" w:line="317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22 жовтня 2020 року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 - Руське</w:t>
      </w:r>
    </w:p>
    <w:p w:rsidR="006444B2" w:rsidRPr="006444B2" w:rsidRDefault="006444B2" w:rsidP="006444B2">
      <w:pPr>
        <w:spacing w:after="495" w:line="336" w:lineRule="exact"/>
        <w:ind w:right="454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с.Підрясне</w:t>
      </w:r>
      <w:proofErr w:type="spellEnd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Ліщинському Р. Є.</w:t>
      </w:r>
    </w:p>
    <w:p w:rsidR="006444B2" w:rsidRPr="006444B2" w:rsidRDefault="006444B2" w:rsidP="006444B2">
      <w:pPr>
        <w:spacing w:after="270" w:line="317" w:lineRule="exact"/>
        <w:ind w:firstLine="12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Розглянувши заяву та подані доку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менти Ліщинського Руслана Євгенійовича 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Підрясне</w:t>
      </w:r>
      <w:proofErr w:type="spellEnd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, Яворівського району Львівської області, відповідно до статей 12, 118,121 Земельного Кодексу України </w:t>
      </w:r>
      <w:r w:rsidR="00907DF4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та</w:t>
      </w:r>
      <w:r w:rsidR="00907DF4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статті</w:t>
      </w:r>
      <w:r w:rsidR="00907DF4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26 Закону України «Про місцеве самоврядування в Україні», - Рясне - Руська сільська рада,-</w:t>
      </w:r>
    </w:p>
    <w:p w:rsidR="006444B2" w:rsidRPr="006444B2" w:rsidRDefault="006444B2" w:rsidP="006444B2">
      <w:pPr>
        <w:spacing w:after="253" w:line="280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spacing w:val="70"/>
          <w:sz w:val="28"/>
          <w:szCs w:val="28"/>
          <w:shd w:val="clear" w:color="auto" w:fill="FFFFFF"/>
        </w:rPr>
        <w:t>ВИРІШИЛА:</w:t>
      </w:r>
    </w:p>
    <w:p w:rsidR="006444B2" w:rsidRPr="006444B2" w:rsidRDefault="006444B2" w:rsidP="006444B2">
      <w:pPr>
        <w:widowControl/>
        <w:numPr>
          <w:ilvl w:val="0"/>
          <w:numId w:val="1"/>
        </w:numPr>
        <w:tabs>
          <w:tab w:val="left" w:pos="331"/>
        </w:tabs>
        <w:spacing w:after="240" w:line="317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Дати 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озвіл Ліщинському Руслану Євгенійовичу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на розробку проекту землеустрою щодо відведення земельної ділянки у власність для ведення садівництва площею 0,1200 га в садово-городньому кооперативі «Струмок» в селі </w:t>
      </w:r>
      <w:proofErr w:type="spellStart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Підрясне</w:t>
      </w:r>
      <w:proofErr w:type="spellEnd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, Яворівського району Львівської області, за рахунок земель запасу сільської ради.</w:t>
      </w:r>
    </w:p>
    <w:p w:rsidR="006444B2" w:rsidRPr="006444B2" w:rsidRDefault="006444B2" w:rsidP="006444B2">
      <w:pPr>
        <w:widowControl/>
        <w:numPr>
          <w:ilvl w:val="0"/>
          <w:numId w:val="1"/>
        </w:numPr>
        <w:tabs>
          <w:tab w:val="left" w:pos="331"/>
        </w:tabs>
        <w:spacing w:after="198" w:line="317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Ліщинському Руслану Євгенійовичу</w:t>
      </w: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погодити проект землеустрою щодо відведення земельної ділянки для ведення садівництва площею 0,1200 га в садово-городньому кооперативі «Струмок» в селі </w:t>
      </w:r>
      <w:proofErr w:type="spellStart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Підрясне</w:t>
      </w:r>
      <w:proofErr w:type="spellEnd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6444B2" w:rsidRPr="006444B2" w:rsidRDefault="006444B2" w:rsidP="006444B2">
      <w:pPr>
        <w:spacing w:line="370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  </w:t>
      </w:r>
      <w:proofErr w:type="spellStart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6444B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В. І.)</w:t>
      </w:r>
    </w:p>
    <w:p w:rsidR="006444B2" w:rsidRPr="006444B2" w:rsidRDefault="006444B2" w:rsidP="006444B2">
      <w:pPr>
        <w:widowControl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</w:p>
    <w:p w:rsidR="006444B2" w:rsidRPr="006444B2" w:rsidRDefault="006444B2" w:rsidP="006444B2">
      <w:pPr>
        <w:widowControl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</w:p>
    <w:p w:rsidR="006444B2" w:rsidRPr="006444B2" w:rsidRDefault="006444B2" w:rsidP="006444B2">
      <w:pPr>
        <w:widowControl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bookmarkStart w:id="0" w:name="_GoBack"/>
      <w:bookmarkEnd w:id="0"/>
    </w:p>
    <w:p w:rsidR="006444B2" w:rsidRPr="006444B2" w:rsidRDefault="006444B2" w:rsidP="006444B2">
      <w:pPr>
        <w:widowControl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</w:p>
    <w:p w:rsidR="006444B2" w:rsidRPr="006444B2" w:rsidRDefault="006444B2" w:rsidP="006444B2">
      <w:pPr>
        <w:widowControl/>
        <w:spacing w:after="160" w:line="259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</w:p>
    <w:p w:rsidR="006444B2" w:rsidRPr="006444B2" w:rsidRDefault="006444B2" w:rsidP="006444B2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6444B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       Емілія </w:t>
      </w:r>
      <w:proofErr w:type="spellStart"/>
      <w:r w:rsidRPr="006444B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6444B2" w:rsidRPr="00B7152F" w:rsidRDefault="006444B2" w:rsidP="00B7152F"/>
    <w:p w:rsidR="00B7152F" w:rsidRPr="00B7152F" w:rsidRDefault="00B7152F" w:rsidP="00B7152F"/>
    <w:p w:rsidR="00B7152F" w:rsidRDefault="00B7152F" w:rsidP="00B7152F"/>
    <w:sectPr w:rsidR="00B7152F" w:rsidSect="006B2404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554F5"/>
    <w:multiLevelType w:val="multilevel"/>
    <w:tmpl w:val="1E8E83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49"/>
    <w:rsid w:val="005053D0"/>
    <w:rsid w:val="00597193"/>
    <w:rsid w:val="005A5D32"/>
    <w:rsid w:val="006444B2"/>
    <w:rsid w:val="006B2404"/>
    <w:rsid w:val="006C5F93"/>
    <w:rsid w:val="007069A8"/>
    <w:rsid w:val="00876D06"/>
    <w:rsid w:val="00907DF4"/>
    <w:rsid w:val="00A611BD"/>
    <w:rsid w:val="00B37F49"/>
    <w:rsid w:val="00B7152F"/>
    <w:rsid w:val="00C40985"/>
    <w:rsid w:val="00CA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24AD"/>
  <w15:chartTrackingRefBased/>
  <w15:docId w15:val="{F3182403-E181-474A-B9EF-54D4EA97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240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6B2404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6B240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6B2404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6B2404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2DBA4-9872-41EB-B899-7F888AFC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19</cp:revision>
  <dcterms:created xsi:type="dcterms:W3CDTF">2023-10-06T12:32:00Z</dcterms:created>
  <dcterms:modified xsi:type="dcterms:W3CDTF">2023-10-10T13:50:00Z</dcterms:modified>
</cp:coreProperties>
</file>