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66C" w:rsidRDefault="0072366C" w:rsidP="0072366C">
      <w:pPr>
        <w:pStyle w:val="1"/>
        <w:spacing w:line="266" w:lineRule="auto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ПЕРШАСЕСІЯ СЬОМОГО СКЛИКАННЯ</w:t>
      </w:r>
      <w:r>
        <w:rPr>
          <w:rStyle w:val="a3"/>
        </w:rPr>
        <w:br/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4067</w:t>
      </w:r>
    </w:p>
    <w:p w:rsidR="0072366C" w:rsidRDefault="0072366C" w:rsidP="0072366C">
      <w:pPr>
        <w:pStyle w:val="1"/>
        <w:spacing w:line="259" w:lineRule="auto"/>
        <w:ind w:left="320" w:firstLine="20"/>
        <w:jc w:val="both"/>
      </w:pPr>
      <w:r>
        <w:rPr>
          <w:rStyle w:val="a3"/>
        </w:rPr>
        <w:t>від 11 вересня 2020 року</w:t>
      </w:r>
    </w:p>
    <w:p w:rsidR="007B1EEC" w:rsidRDefault="0072366C" w:rsidP="007B1EEC">
      <w:pPr>
        <w:pStyle w:val="1"/>
        <w:spacing w:line="259" w:lineRule="auto"/>
        <w:ind w:left="320" w:firstLine="20"/>
        <w:jc w:val="both"/>
        <w:rPr>
          <w:rStyle w:val="a3"/>
        </w:rPr>
      </w:pPr>
      <w:r>
        <w:rPr>
          <w:rStyle w:val="a3"/>
        </w:rPr>
        <w:t>Про затвердження проекту землеустрою</w:t>
      </w:r>
    </w:p>
    <w:p w:rsidR="007B1EEC" w:rsidRDefault="0072366C" w:rsidP="007B1EEC">
      <w:pPr>
        <w:pStyle w:val="1"/>
        <w:spacing w:line="259" w:lineRule="auto"/>
        <w:ind w:left="320" w:firstLine="20"/>
        <w:jc w:val="both"/>
        <w:rPr>
          <w:rStyle w:val="a3"/>
        </w:rPr>
      </w:pPr>
      <w:r>
        <w:rPr>
          <w:rStyle w:val="a3"/>
        </w:rPr>
        <w:t xml:space="preserve"> щодо відведення земельної ділянки для</w:t>
      </w:r>
      <w:bookmarkStart w:id="0" w:name="_GoBack"/>
      <w:bookmarkEnd w:id="0"/>
    </w:p>
    <w:p w:rsidR="007B1EEC" w:rsidRDefault="0072366C" w:rsidP="007B1EEC">
      <w:pPr>
        <w:pStyle w:val="1"/>
        <w:spacing w:line="259" w:lineRule="auto"/>
        <w:ind w:left="320" w:firstLine="20"/>
        <w:jc w:val="both"/>
        <w:rPr>
          <w:rStyle w:val="a3"/>
        </w:rPr>
      </w:pPr>
      <w:r>
        <w:rPr>
          <w:rStyle w:val="a3"/>
        </w:rPr>
        <w:t xml:space="preserve"> будівництва та обслуговування жилого</w:t>
      </w:r>
    </w:p>
    <w:p w:rsidR="007B1EEC" w:rsidRDefault="0072366C" w:rsidP="007B1EEC">
      <w:pPr>
        <w:pStyle w:val="1"/>
        <w:spacing w:line="259" w:lineRule="auto"/>
        <w:ind w:left="320" w:firstLine="20"/>
        <w:jc w:val="both"/>
        <w:rPr>
          <w:rStyle w:val="a3"/>
        </w:rPr>
      </w:pPr>
      <w:r>
        <w:rPr>
          <w:rStyle w:val="a3"/>
        </w:rPr>
        <w:t xml:space="preserve"> будинку, господарських будівель і споруд </w:t>
      </w:r>
    </w:p>
    <w:p w:rsidR="0072366C" w:rsidRDefault="0072366C" w:rsidP="007B1EEC">
      <w:pPr>
        <w:pStyle w:val="1"/>
        <w:spacing w:line="259" w:lineRule="auto"/>
        <w:ind w:left="320" w:firstLine="20"/>
        <w:jc w:val="both"/>
        <w:rPr>
          <w:rStyle w:val="a3"/>
        </w:rPr>
      </w:pPr>
      <w:proofErr w:type="spellStart"/>
      <w:r>
        <w:rPr>
          <w:rStyle w:val="a3"/>
        </w:rPr>
        <w:t>Гоменчук</w:t>
      </w:r>
      <w:proofErr w:type="spellEnd"/>
      <w:r>
        <w:rPr>
          <w:rStyle w:val="a3"/>
        </w:rPr>
        <w:t xml:space="preserve"> А.М.</w:t>
      </w:r>
    </w:p>
    <w:p w:rsidR="007B1EEC" w:rsidRDefault="007B1EEC" w:rsidP="007B1EEC">
      <w:pPr>
        <w:pStyle w:val="1"/>
        <w:spacing w:line="259" w:lineRule="auto"/>
        <w:ind w:left="320" w:firstLine="20"/>
        <w:jc w:val="both"/>
        <w:rPr>
          <w:rStyle w:val="a3"/>
        </w:rPr>
      </w:pPr>
    </w:p>
    <w:p w:rsidR="0072366C" w:rsidRDefault="007B1EEC" w:rsidP="007B1EEC">
      <w:pPr>
        <w:pStyle w:val="1"/>
        <w:jc w:val="both"/>
      </w:pPr>
      <w:r>
        <w:rPr>
          <w:rStyle w:val="a3"/>
        </w:rPr>
        <w:t xml:space="preserve">                </w:t>
      </w:r>
      <w:r w:rsidR="0072366C">
        <w:rPr>
          <w:rStyle w:val="a3"/>
        </w:rPr>
        <w:t xml:space="preserve">Розглянувши письмове звернення </w:t>
      </w:r>
      <w:proofErr w:type="spellStart"/>
      <w:r w:rsidR="0072366C">
        <w:rPr>
          <w:rStyle w:val="a3"/>
        </w:rPr>
        <w:t>Гоменчук</w:t>
      </w:r>
      <w:proofErr w:type="spellEnd"/>
      <w:r w:rsidR="0072366C">
        <w:rPr>
          <w:rStyle w:val="a3"/>
        </w:rPr>
        <w:t xml:space="preserve"> Андрія Миколайовича</w:t>
      </w:r>
    </w:p>
    <w:p w:rsidR="00D25500" w:rsidRDefault="0072366C" w:rsidP="0072366C">
      <w:pPr>
        <w:pStyle w:val="1"/>
        <w:ind w:left="320" w:firstLine="20"/>
        <w:jc w:val="both"/>
        <w:rPr>
          <w:rStyle w:val="a3"/>
        </w:rPr>
      </w:pPr>
      <w:r>
        <w:rPr>
          <w:rStyle w:val="a3"/>
        </w:rP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К-5, ділянка № 214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 , розроблений ФОП Мельник Андрій Васильовича враховуючи висновки відповідних служб: начальника відділу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72366C" w:rsidRDefault="0072366C" w:rsidP="0072366C">
      <w:pPr>
        <w:pStyle w:val="1"/>
        <w:ind w:left="320" w:firstLine="20"/>
        <w:jc w:val="both"/>
      </w:pPr>
      <w:r>
        <w:rPr>
          <w:rStyle w:val="a3"/>
        </w:rPr>
        <w:t xml:space="preserve"> ВИРІШИЛА:</w:t>
      </w:r>
    </w:p>
    <w:p w:rsidR="0072366C" w:rsidRDefault="0072366C" w:rsidP="0072366C">
      <w:pPr>
        <w:pStyle w:val="1"/>
        <w:numPr>
          <w:ilvl w:val="0"/>
          <w:numId w:val="1"/>
        </w:numPr>
        <w:tabs>
          <w:tab w:val="left" w:pos="655"/>
        </w:tabs>
        <w:ind w:left="320" w:firstLine="20"/>
        <w:jc w:val="both"/>
      </w:pPr>
      <w:r>
        <w:rPr>
          <w:rStyle w:val="a3"/>
        </w:rP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rPr>
          <w:rStyle w:val="a3"/>
        </w:rPr>
        <w:t>Гоменчук</w:t>
      </w:r>
      <w:proofErr w:type="spellEnd"/>
      <w:r>
        <w:rPr>
          <w:rStyle w:val="a3"/>
        </w:rPr>
        <w:t xml:space="preserve"> Андрію Миколайовичу площею 0,0916 га, яка знаходиться в кварталі індивідуальної житлової забудови К-5, ділянка № 214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області.</w:t>
      </w:r>
    </w:p>
    <w:p w:rsidR="0072366C" w:rsidRDefault="0072366C" w:rsidP="0072366C">
      <w:pPr>
        <w:pStyle w:val="1"/>
        <w:numPr>
          <w:ilvl w:val="0"/>
          <w:numId w:val="1"/>
        </w:numPr>
        <w:tabs>
          <w:tab w:val="left" w:pos="655"/>
        </w:tabs>
        <w:ind w:left="320" w:firstLine="20"/>
        <w:jc w:val="both"/>
      </w:pPr>
      <w:r>
        <w:rPr>
          <w:rStyle w:val="a3"/>
        </w:rPr>
        <w:t xml:space="preserve">Передати </w:t>
      </w:r>
      <w:proofErr w:type="spellStart"/>
      <w:r>
        <w:rPr>
          <w:rStyle w:val="a3"/>
        </w:rPr>
        <w:t>Гоменчук</w:t>
      </w:r>
      <w:proofErr w:type="spellEnd"/>
      <w:r>
        <w:rPr>
          <w:rStyle w:val="a3"/>
        </w:rPr>
        <w:t xml:space="preserve"> Андрію Миколайовичу у власність земельну ділянку для будівництва та обслуговування жилого будинку, господарських будівель і споруд площею 0,0916 га, з кадастровим номером 4625887500:02:000:2898 яка знаходиться в кварталі індивідуальної житлової</w:t>
      </w:r>
      <w:r w:rsidR="00D25500">
        <w:rPr>
          <w:rStyle w:val="a3"/>
        </w:rPr>
        <w:t xml:space="preserve"> </w:t>
      </w:r>
      <w:r>
        <w:rPr>
          <w:rStyle w:val="a3"/>
        </w:rPr>
        <w:t xml:space="preserve"> забудови</w:t>
      </w:r>
      <w:r w:rsidR="00D25500">
        <w:rPr>
          <w:rStyle w:val="a3"/>
        </w:rPr>
        <w:t xml:space="preserve"> </w:t>
      </w:r>
      <w:r>
        <w:rPr>
          <w:rStyle w:val="a3"/>
        </w:rPr>
        <w:t xml:space="preserve"> К-5, </w:t>
      </w:r>
      <w:r w:rsidR="00D25500">
        <w:rPr>
          <w:rStyle w:val="a3"/>
        </w:rPr>
        <w:t xml:space="preserve"> </w:t>
      </w:r>
      <w:r>
        <w:rPr>
          <w:rStyle w:val="a3"/>
        </w:rPr>
        <w:t xml:space="preserve">ділянка </w:t>
      </w:r>
      <w:r w:rsidR="00D25500">
        <w:rPr>
          <w:rStyle w:val="a3"/>
        </w:rPr>
        <w:t xml:space="preserve"> </w:t>
      </w:r>
      <w:r>
        <w:rPr>
          <w:rStyle w:val="a3"/>
        </w:rPr>
        <w:t>№ 214 в селі Рясне - Руське, Яворівського району, Львівської області.</w:t>
      </w:r>
    </w:p>
    <w:p w:rsidR="0072366C" w:rsidRDefault="0072366C" w:rsidP="0072366C">
      <w:pPr>
        <w:pStyle w:val="1"/>
        <w:numPr>
          <w:ilvl w:val="0"/>
          <w:numId w:val="1"/>
        </w:numPr>
        <w:tabs>
          <w:tab w:val="left" w:pos="655"/>
        </w:tabs>
        <w:ind w:left="320" w:firstLine="20"/>
        <w:jc w:val="both"/>
        <w:rPr>
          <w:rStyle w:val="a3"/>
        </w:rPr>
      </w:pPr>
      <w:r>
        <w:rPr>
          <w:rStyle w:val="a3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F02A9D" w:rsidRDefault="00F02A9D" w:rsidP="00F02A9D">
      <w:pPr>
        <w:spacing w:after="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4. Контроль за виконанням рішення покласти на постійну депутатську комісію з</w:t>
      </w:r>
    </w:p>
    <w:p w:rsidR="00F02A9D" w:rsidRDefault="00F02A9D" w:rsidP="00F02A9D">
      <w:pPr>
        <w:spacing w:after="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 І. )</w:t>
      </w:r>
    </w:p>
    <w:p w:rsidR="00F02A9D" w:rsidRDefault="00F02A9D" w:rsidP="00F02A9D">
      <w:pPr>
        <w:rPr>
          <w:rStyle w:val="a3"/>
          <w:rFonts w:eastAsia="Microsoft Sans Serif"/>
        </w:rPr>
      </w:pPr>
    </w:p>
    <w:p w:rsidR="00F02A9D" w:rsidRDefault="00F02A9D" w:rsidP="00F02A9D">
      <w:pPr>
        <w:rPr>
          <w:rStyle w:val="a3"/>
          <w:rFonts w:eastAsia="Microsoft Sans Serif"/>
        </w:rPr>
      </w:pPr>
    </w:p>
    <w:p w:rsidR="00F02A9D" w:rsidRDefault="00F02A9D" w:rsidP="00F02A9D">
      <w:pPr>
        <w:rPr>
          <w:rStyle w:val="a3"/>
          <w:rFonts w:eastAsia="Microsoft Sans Serif"/>
        </w:rPr>
      </w:pPr>
    </w:p>
    <w:p w:rsidR="00D25500" w:rsidRDefault="00F02A9D" w:rsidP="00F02A9D">
      <w:pPr>
        <w:pStyle w:val="1"/>
        <w:tabs>
          <w:tab w:val="left" w:pos="655"/>
        </w:tabs>
        <w:jc w:val="both"/>
      </w:pPr>
      <w:r>
        <w:rPr>
          <w:rStyle w:val="a3"/>
          <w:rFonts w:eastAsia="Microsoft Sans Serif"/>
        </w:rPr>
        <w:t xml:space="preserve">     </w:t>
      </w:r>
      <w:r>
        <w:rPr>
          <w:rStyle w:val="a3"/>
          <w:rFonts w:eastAsia="Microsoft Sans Serif"/>
        </w:rPr>
        <w:t xml:space="preserve">Сільський голова 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p w:rsidR="00E6013D" w:rsidRDefault="00E6013D"/>
    <w:sectPr w:rsidR="00E601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25256"/>
    <w:multiLevelType w:val="multilevel"/>
    <w:tmpl w:val="0AD258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65A00B0"/>
    <w:multiLevelType w:val="multilevel"/>
    <w:tmpl w:val="0AD258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8D3"/>
    <w:rsid w:val="006718D3"/>
    <w:rsid w:val="0072366C"/>
    <w:rsid w:val="007B1EEC"/>
    <w:rsid w:val="00D25500"/>
    <w:rsid w:val="00E6013D"/>
    <w:rsid w:val="00F02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1D9C2"/>
  <w15:chartTrackingRefBased/>
  <w15:docId w15:val="{408485B3-6FF7-4999-A086-700BF1624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72366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72366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1380</Words>
  <Characters>787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2023-12-12T09:07:00Z</dcterms:created>
  <dcterms:modified xsi:type="dcterms:W3CDTF">2023-12-12T09:58:00Z</dcterms:modified>
</cp:coreProperties>
</file>