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A4" w:rsidRDefault="00DE62A4" w:rsidP="00DE62A4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DE62A4" w:rsidRDefault="00DE62A4" w:rsidP="00DE62A4">
      <w:pPr>
        <w:pStyle w:val="1"/>
        <w:spacing w:after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ШІСТДЕСЯТ ДЕВ’ЯТА СЕСІЯ СЬОМОГО СКЛИКАННЯ</w:t>
      </w:r>
    </w:p>
    <w:p w:rsidR="00DE62A4" w:rsidRDefault="00DE62A4" w:rsidP="00DE62A4">
      <w:pPr>
        <w:pStyle w:val="1"/>
        <w:spacing w:after="0"/>
        <w:jc w:val="center"/>
      </w:pPr>
      <w:r>
        <w:rPr>
          <w:rStyle w:val="a3"/>
        </w:rPr>
        <w:t>РІШЕННЯ</w:t>
      </w:r>
      <w:r w:rsidR="005B2751">
        <w:rPr>
          <w:rStyle w:val="a3"/>
        </w:rPr>
        <w:t xml:space="preserve"> </w:t>
      </w:r>
      <w:r>
        <w:rPr>
          <w:rStyle w:val="a3"/>
        </w:rPr>
        <w:t>№ 3853</w:t>
      </w:r>
    </w:p>
    <w:p w:rsidR="00DE62A4" w:rsidRDefault="00DE62A4" w:rsidP="00DE62A4">
      <w:pPr>
        <w:pStyle w:val="1"/>
        <w:tabs>
          <w:tab w:val="left" w:pos="5381"/>
        </w:tabs>
        <w:spacing w:after="0"/>
      </w:pPr>
      <w:r>
        <w:rPr>
          <w:rStyle w:val="a3"/>
        </w:rPr>
        <w:t>від 10 липня 2020 року</w:t>
      </w:r>
      <w:r>
        <w:rPr>
          <w:rStyle w:val="a3"/>
        </w:rPr>
        <w:tab/>
        <w:t>с. Рясне - Руське</w:t>
      </w:r>
    </w:p>
    <w:p w:rsidR="005B2751" w:rsidRDefault="00DE62A4" w:rsidP="005B2751">
      <w:pPr>
        <w:pStyle w:val="1"/>
        <w:spacing w:after="0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5B2751" w:rsidRDefault="00DE62A4" w:rsidP="005B2751">
      <w:pPr>
        <w:pStyle w:val="1"/>
        <w:spacing w:after="0"/>
        <w:rPr>
          <w:rStyle w:val="a3"/>
        </w:rPr>
      </w:pPr>
      <w:r>
        <w:rPr>
          <w:rStyle w:val="a3"/>
        </w:rPr>
        <w:t xml:space="preserve"> щодо відведення земельної ділянки, із зміною</w:t>
      </w:r>
    </w:p>
    <w:p w:rsidR="005B2751" w:rsidRDefault="00DE62A4" w:rsidP="005B2751">
      <w:pPr>
        <w:pStyle w:val="1"/>
        <w:spacing w:after="0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</w:t>
      </w:r>
    </w:p>
    <w:p w:rsidR="005B2751" w:rsidRDefault="00DE62A4" w:rsidP="005B2751">
      <w:pPr>
        <w:pStyle w:val="1"/>
        <w:spacing w:after="0"/>
        <w:rPr>
          <w:rStyle w:val="a3"/>
        </w:rPr>
      </w:pPr>
      <w:r>
        <w:rPr>
          <w:rStyle w:val="a3"/>
        </w:rPr>
        <w:t xml:space="preserve"> житлового будинку господарських будівель</w:t>
      </w:r>
    </w:p>
    <w:p w:rsidR="00DE62A4" w:rsidRDefault="00DE62A4" w:rsidP="005B2751">
      <w:pPr>
        <w:pStyle w:val="1"/>
        <w:spacing w:after="0"/>
        <w:rPr>
          <w:rStyle w:val="a3"/>
        </w:rPr>
      </w:pPr>
      <w:r>
        <w:rPr>
          <w:rStyle w:val="a3"/>
        </w:rPr>
        <w:t xml:space="preserve"> і споруд в селі Рясне </w:t>
      </w:r>
      <w:r w:rsidR="005B2751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5B2751" w:rsidRDefault="005B2751" w:rsidP="005B2751">
      <w:pPr>
        <w:pStyle w:val="1"/>
        <w:spacing w:after="0"/>
        <w:rPr>
          <w:rStyle w:val="a3"/>
        </w:rPr>
      </w:pPr>
    </w:p>
    <w:p w:rsidR="005B2751" w:rsidRDefault="005B2751" w:rsidP="005B2751">
      <w:pPr>
        <w:pStyle w:val="1"/>
        <w:spacing w:after="0"/>
      </w:pPr>
    </w:p>
    <w:p w:rsidR="005B2751" w:rsidRDefault="00DE62A4" w:rsidP="005B2751">
      <w:pPr>
        <w:pStyle w:val="1"/>
        <w:spacing w:after="300"/>
        <w:ind w:left="284" w:firstLine="567"/>
        <w:jc w:val="both"/>
        <w:rPr>
          <w:rStyle w:val="a3"/>
        </w:rPr>
      </w:pPr>
      <w:r>
        <w:rPr>
          <w:rStyle w:val="a3"/>
        </w:rPr>
        <w:t xml:space="preserve">Розглянувши проект по зміні цільового призначення земельної ділянки , для </w:t>
      </w:r>
      <w:r w:rsidR="005B2751">
        <w:rPr>
          <w:rStyle w:val="a3"/>
        </w:rPr>
        <w:t xml:space="preserve">    </w:t>
      </w:r>
      <w:r>
        <w:rPr>
          <w:rStyle w:val="a3"/>
        </w:rPr>
        <w:t xml:space="preserve">будівництва </w:t>
      </w:r>
      <w:r w:rsidR="005B2751">
        <w:rPr>
          <w:rStyle w:val="a3"/>
        </w:rPr>
        <w:t xml:space="preserve">   </w:t>
      </w:r>
      <w:r>
        <w:rPr>
          <w:rStyle w:val="a3"/>
        </w:rPr>
        <w:t>та</w:t>
      </w:r>
      <w:r w:rsidR="005B2751">
        <w:rPr>
          <w:rStyle w:val="a3"/>
        </w:rPr>
        <w:t xml:space="preserve">    </w:t>
      </w:r>
      <w:r>
        <w:rPr>
          <w:rStyle w:val="a3"/>
        </w:rPr>
        <w:t xml:space="preserve"> обслуговування </w:t>
      </w:r>
      <w:r w:rsidR="005B2751">
        <w:rPr>
          <w:rStyle w:val="a3"/>
        </w:rPr>
        <w:t xml:space="preserve">   </w:t>
      </w:r>
      <w:r>
        <w:rPr>
          <w:rStyle w:val="a3"/>
        </w:rPr>
        <w:t xml:space="preserve">житлового </w:t>
      </w:r>
      <w:r w:rsidR="005B2751">
        <w:rPr>
          <w:rStyle w:val="a3"/>
        </w:rPr>
        <w:t xml:space="preserve">     </w:t>
      </w:r>
      <w:r>
        <w:rPr>
          <w:rStyle w:val="a3"/>
        </w:rPr>
        <w:t xml:space="preserve">будинку господарських будівель і споруд в селі Рясне - Руське, Грінці Володимиру Васильовичу розроблений,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DE62A4" w:rsidRDefault="00DE62A4" w:rsidP="005B2751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DE62A4" w:rsidRDefault="00DE62A4" w:rsidP="005B2751">
      <w:pPr>
        <w:pStyle w:val="1"/>
        <w:numPr>
          <w:ilvl w:val="0"/>
          <w:numId w:val="1"/>
        </w:numPr>
        <w:tabs>
          <w:tab w:val="left" w:pos="426"/>
        </w:tabs>
        <w:spacing w:after="0"/>
        <w:ind w:left="284" w:hanging="284"/>
        <w:jc w:val="both"/>
      </w:pPr>
      <w:r>
        <w:rPr>
          <w:rStyle w:val="a3"/>
        </w:rPr>
        <w:t xml:space="preserve">.Затвердити </w:t>
      </w:r>
      <w:r w:rsidR="005B2751">
        <w:rPr>
          <w:rStyle w:val="a3"/>
        </w:rPr>
        <w:t xml:space="preserve">   </w:t>
      </w:r>
      <w:r>
        <w:rPr>
          <w:rStyle w:val="a3"/>
        </w:rPr>
        <w:t>проект землеустрою щодо відведення земельної ділянки із зміною цільового призначення Грінці Володимиру Васильовичу,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КВЦПЗ 02.01</w:t>
      </w:r>
    </w:p>
    <w:p w:rsidR="00DE62A4" w:rsidRDefault="00DE62A4" w:rsidP="00DE62A4">
      <w:pPr>
        <w:pStyle w:val="1"/>
        <w:numPr>
          <w:ilvl w:val="0"/>
          <w:numId w:val="1"/>
        </w:numPr>
        <w:tabs>
          <w:tab w:val="left" w:pos="255"/>
        </w:tabs>
        <w:spacing w:after="0"/>
        <w:jc w:val="both"/>
      </w:pPr>
      <w:r>
        <w:rPr>
          <w:rStyle w:val="a3"/>
        </w:rPr>
        <w:t>.Змінити цільове призначення земельної ділянки кадастровий номер 4625887500:02:000:3302 площею 0,2 га, що перебуває у власності гр. Грінки Володимира Васильовича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DE62A4" w:rsidRDefault="005B2751" w:rsidP="00DE62A4">
      <w:pPr>
        <w:pStyle w:val="1"/>
        <w:spacing w:after="160"/>
        <w:jc w:val="both"/>
      </w:pPr>
      <w:r>
        <w:rPr>
          <w:rStyle w:val="a3"/>
        </w:rPr>
        <w:t>3</w:t>
      </w:r>
      <w:r w:rsidR="00DE62A4">
        <w:rPr>
          <w:rStyle w:val="a3"/>
        </w:rPr>
        <w:t>.Перевести земельну ділянку кадастровий номер 4625887500:02:000:3302 площею 0,2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 w:rsidR="00DE62A4">
        <w:br w:type="page"/>
      </w:r>
    </w:p>
    <w:p w:rsidR="00DE62A4" w:rsidRDefault="00DE62A4" w:rsidP="00DE62A4">
      <w:pPr>
        <w:pStyle w:val="1"/>
        <w:numPr>
          <w:ilvl w:val="0"/>
          <w:numId w:val="2"/>
        </w:numPr>
        <w:tabs>
          <w:tab w:val="left" w:pos="292"/>
        </w:tabs>
        <w:spacing w:after="0"/>
        <w:jc w:val="both"/>
      </w:pPr>
      <w:r>
        <w:rPr>
          <w:rStyle w:val="a3"/>
        </w:rPr>
        <w:lastRenderedPageBreak/>
        <w:t>.Грінці Володимиру Васильовичу, забезпечити державну реєстрацію права власності</w:t>
      </w:r>
      <w:r w:rsidR="005B2751">
        <w:rPr>
          <w:rStyle w:val="a3"/>
        </w:rPr>
        <w:t xml:space="preserve"> </w:t>
      </w:r>
      <w:r>
        <w:rPr>
          <w:rStyle w:val="a3"/>
        </w:rPr>
        <w:t xml:space="preserve"> на земельну ділянку із зміненим цільовим призначенням в Державному реєстрі речових прав.</w:t>
      </w:r>
    </w:p>
    <w:p w:rsidR="00DE62A4" w:rsidRDefault="00DE62A4" w:rsidP="00DE62A4">
      <w:pPr>
        <w:pStyle w:val="1"/>
        <w:numPr>
          <w:ilvl w:val="0"/>
          <w:numId w:val="2"/>
        </w:numPr>
        <w:tabs>
          <w:tab w:val="left" w:pos="273"/>
        </w:tabs>
        <w:spacing w:after="0"/>
        <w:jc w:val="both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</w:t>
      </w:r>
    </w:p>
    <w:p w:rsidR="00DE62A4" w:rsidRDefault="00DE62A4" w:rsidP="00DE62A4">
      <w:pPr>
        <w:pStyle w:val="1"/>
        <w:numPr>
          <w:ilvl w:val="0"/>
          <w:numId w:val="2"/>
        </w:numPr>
        <w:tabs>
          <w:tab w:val="left" w:pos="287"/>
        </w:tabs>
        <w:spacing w:after="0"/>
        <w:jc w:val="both"/>
        <w:rPr>
          <w:rStyle w:val="a3"/>
        </w:rPr>
      </w:pPr>
      <w:r>
        <w:rPr>
          <w:rStyle w:val="a3"/>
        </w:rPr>
        <w:t>. Контроль за виконанням даного рішення покласти на постійну депутатську комісію з питань земельних відносин та будівництва</w:t>
      </w:r>
      <w:r w:rsidR="005B2751">
        <w:rPr>
          <w:rStyle w:val="a3"/>
        </w:rPr>
        <w:t xml:space="preserve">    </w:t>
      </w:r>
      <w:r>
        <w:rPr>
          <w:rStyle w:val="a3"/>
        </w:rPr>
        <w:t xml:space="preserve"> (голова комісії </w:t>
      </w:r>
      <w:proofErr w:type="spellStart"/>
      <w:r>
        <w:rPr>
          <w:rStyle w:val="a3"/>
        </w:rPr>
        <w:t>Гануляк</w:t>
      </w:r>
      <w:proofErr w:type="spellEnd"/>
      <w:r w:rsidR="005B2751">
        <w:rPr>
          <w:rStyle w:val="a3"/>
        </w:rPr>
        <w:t xml:space="preserve">   В. І. )</w:t>
      </w:r>
    </w:p>
    <w:p w:rsidR="005B2751" w:rsidRDefault="005B2751" w:rsidP="005B2751">
      <w:pPr>
        <w:pStyle w:val="1"/>
        <w:tabs>
          <w:tab w:val="left" w:pos="287"/>
        </w:tabs>
        <w:spacing w:after="0"/>
        <w:jc w:val="both"/>
        <w:rPr>
          <w:rStyle w:val="a3"/>
        </w:rPr>
      </w:pPr>
    </w:p>
    <w:p w:rsidR="005B2751" w:rsidRDefault="005B2751" w:rsidP="005B2751">
      <w:pPr>
        <w:pStyle w:val="1"/>
        <w:tabs>
          <w:tab w:val="left" w:pos="287"/>
        </w:tabs>
        <w:spacing w:after="0"/>
        <w:jc w:val="both"/>
        <w:rPr>
          <w:rStyle w:val="a3"/>
        </w:rPr>
      </w:pPr>
    </w:p>
    <w:p w:rsidR="005B2751" w:rsidRDefault="005B2751" w:rsidP="005B2751">
      <w:pPr>
        <w:pStyle w:val="1"/>
        <w:tabs>
          <w:tab w:val="left" w:pos="287"/>
        </w:tabs>
        <w:spacing w:after="0"/>
        <w:jc w:val="both"/>
        <w:rPr>
          <w:rStyle w:val="a3"/>
        </w:rPr>
      </w:pPr>
    </w:p>
    <w:p w:rsidR="005B2751" w:rsidRDefault="005B2751" w:rsidP="005B2751">
      <w:pPr>
        <w:pStyle w:val="1"/>
        <w:tabs>
          <w:tab w:val="left" w:pos="287"/>
        </w:tabs>
        <w:spacing w:after="0"/>
        <w:jc w:val="both"/>
        <w:rPr>
          <w:rStyle w:val="a3"/>
        </w:rPr>
      </w:pPr>
    </w:p>
    <w:p w:rsidR="005B2751" w:rsidRDefault="005B2751" w:rsidP="005B2751">
      <w:pPr>
        <w:pStyle w:val="1"/>
        <w:tabs>
          <w:tab w:val="left" w:pos="287"/>
        </w:tabs>
        <w:spacing w:after="0"/>
        <w:jc w:val="both"/>
      </w:pPr>
      <w:r>
        <w:rPr>
          <w:rStyle w:val="a3"/>
        </w:rPr>
        <w:t>Сільський голова                                                    Емілія Смокоровська</w:t>
      </w:r>
      <w:bookmarkStart w:id="0" w:name="_GoBack"/>
      <w:bookmarkEnd w:id="0"/>
    </w:p>
    <w:p w:rsidR="001753B8" w:rsidRDefault="001753B8"/>
    <w:sectPr w:rsidR="001753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B3F0C"/>
    <w:multiLevelType w:val="multilevel"/>
    <w:tmpl w:val="E8301FC2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2C1E45"/>
    <w:multiLevelType w:val="multilevel"/>
    <w:tmpl w:val="C2EED84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5A"/>
    <w:rsid w:val="001753B8"/>
    <w:rsid w:val="0038425A"/>
    <w:rsid w:val="005B2751"/>
    <w:rsid w:val="00D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9CD9"/>
  <w15:chartTrackingRefBased/>
  <w15:docId w15:val="{BE6A23C6-FCC6-4248-B534-FCFC3FEE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E62A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E62A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1585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2024-03-12T07:15:00Z</dcterms:created>
  <dcterms:modified xsi:type="dcterms:W3CDTF">2024-03-12T08:15:00Z</dcterms:modified>
</cp:coreProperties>
</file>