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937" w:rsidRDefault="00367937" w:rsidP="0036793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РІШЕННЯ№5184</w:t>
      </w:r>
    </w:p>
    <w:p w:rsidR="00367937" w:rsidRDefault="00367937" w:rsidP="00367937">
      <w:pPr>
        <w:pStyle w:val="20"/>
      </w:pPr>
      <w:r>
        <w:rPr>
          <w:rStyle w:val="2"/>
        </w:rPr>
        <w:t>(третє пленарне засідання)</w:t>
      </w:r>
    </w:p>
    <w:p w:rsidR="00367937" w:rsidRDefault="00367937" w:rsidP="00E47528">
      <w:pPr>
        <w:pStyle w:val="1"/>
        <w:jc w:val="both"/>
      </w:pPr>
      <w:r>
        <w:rPr>
          <w:rStyle w:val="a3"/>
        </w:rPr>
        <w:t xml:space="preserve">від23листопада 2020 року                                                   </w:t>
      </w:r>
      <w:r w:rsidRPr="00367937">
        <w:rPr>
          <w:rStyle w:val="a3"/>
        </w:rPr>
        <w:t xml:space="preserve"> </w:t>
      </w:r>
      <w:r>
        <w:rPr>
          <w:rStyle w:val="a3"/>
        </w:rPr>
        <w:t>с. Рясне - Руське</w:t>
      </w:r>
    </w:p>
    <w:p w:rsidR="00367937" w:rsidRDefault="00367937" w:rsidP="00E47528">
      <w:pPr>
        <w:pStyle w:val="1"/>
        <w:rPr>
          <w:rStyle w:val="a3"/>
        </w:rPr>
      </w:pPr>
    </w:p>
    <w:p w:rsidR="00E47528" w:rsidRDefault="00367937" w:rsidP="00E47528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E47528" w:rsidRDefault="00367937" w:rsidP="00E47528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E47528" w:rsidRDefault="00367937" w:rsidP="00E47528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47528" w:rsidRDefault="00367937" w:rsidP="00E4752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47528" w:rsidRDefault="00367937" w:rsidP="00E47528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67937" w:rsidRDefault="00367937" w:rsidP="00E47528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47528" w:rsidRDefault="00E47528" w:rsidP="00E47528">
      <w:pPr>
        <w:pStyle w:val="1"/>
        <w:rPr>
          <w:rStyle w:val="a3"/>
        </w:rPr>
      </w:pPr>
    </w:p>
    <w:p w:rsidR="00E47528" w:rsidRDefault="00E47528" w:rsidP="00E47528">
      <w:pPr>
        <w:pStyle w:val="1"/>
      </w:pPr>
    </w:p>
    <w:p w:rsidR="00367937" w:rsidRDefault="00367937" w:rsidP="00367937">
      <w:pPr>
        <w:pStyle w:val="1"/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35BF1" wp14:editId="5F9B068A">
                <wp:simplePos x="0" y="0"/>
                <wp:positionH relativeFrom="page">
                  <wp:posOffset>5311775</wp:posOffset>
                </wp:positionH>
                <wp:positionV relativeFrom="margin">
                  <wp:posOffset>2016760</wp:posOffset>
                </wp:positionV>
                <wp:extent cx="1325880" cy="224155"/>
                <wp:effectExtent l="0" t="0" r="0" b="0"/>
                <wp:wrapSquare wrapText="left"/>
                <wp:docPr id="84" name="Shap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7937" w:rsidRDefault="00367937" w:rsidP="00367937">
                            <w:pPr>
                              <w:pStyle w:val="1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7735BF1" id="_x0000_t202" coordsize="21600,21600" o:spt="202" path="m,l,21600r21600,l21600,xe">
                <v:stroke joinstyle="miter"/>
                <v:path gradientshapeok="t" o:connecttype="rect"/>
              </v:shapetype>
              <v:shape id="Shape 84" o:spid="_x0000_s1026" type="#_x0000_t202" style="position:absolute;left:0;text-align:left;margin-left:418.25pt;margin-top:158.8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" filled="f" stroked="f">
                <v:textbox inset="0,0,0,0">
                  <w:txbxContent>
                    <w:p w:rsidR="00367937" w:rsidRDefault="00367937" w:rsidP="00367937">
                      <w:pPr>
                        <w:pStyle w:val="1"/>
                        <w:jc w:val="both"/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Розглянувши звернення Зелінського Любомира Павловича</w:t>
      </w:r>
    </w:p>
    <w:p w:rsidR="00367937" w:rsidRDefault="00367937" w:rsidP="00367937">
      <w:pPr>
        <w:pStyle w:val="1"/>
        <w:spacing w:after="300"/>
        <w:ind w:left="720" w:firstLine="20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</w:t>
      </w:r>
      <w:r w:rsidR="00E47528">
        <w:rPr>
          <w:rStyle w:val="a3"/>
        </w:rPr>
        <w:t xml:space="preserve">  </w:t>
      </w:r>
      <w:r>
        <w:rPr>
          <w:rStyle w:val="a3"/>
        </w:rPr>
        <w:t xml:space="preserve">самоврядування в Україні“, </w:t>
      </w:r>
      <w:r w:rsidR="00E47528">
        <w:rPr>
          <w:rStyle w:val="a3"/>
        </w:rPr>
        <w:t xml:space="preserve">       </w:t>
      </w:r>
      <w:r>
        <w:rPr>
          <w:rStyle w:val="a3"/>
        </w:rPr>
        <w:t xml:space="preserve">ст. ст. 12, 81,116, 118,122 Земельного </w:t>
      </w:r>
      <w:r w:rsidR="00E47528">
        <w:rPr>
          <w:rStyle w:val="a3"/>
        </w:rPr>
        <w:t xml:space="preserve">    </w:t>
      </w:r>
      <w:r>
        <w:rPr>
          <w:rStyle w:val="a3"/>
        </w:rPr>
        <w:t xml:space="preserve">кодексу України, відповідно </w:t>
      </w:r>
      <w:r w:rsidR="00E47528">
        <w:rPr>
          <w:rStyle w:val="a3"/>
        </w:rPr>
        <w:t xml:space="preserve">  </w:t>
      </w:r>
      <w:bookmarkStart w:id="0" w:name="_GoBack"/>
      <w:bookmarkEnd w:id="0"/>
      <w:r>
        <w:rPr>
          <w:rStyle w:val="a3"/>
        </w:rPr>
        <w:t>до статті 26 Закону України «Про місцеве самоврядування в Україні», -Рясне-Руська сільська рада, -</w:t>
      </w:r>
    </w:p>
    <w:p w:rsidR="00367937" w:rsidRDefault="00367937" w:rsidP="00367937">
      <w:pPr>
        <w:pStyle w:val="1"/>
        <w:spacing w:after="300"/>
      </w:pPr>
      <w:r>
        <w:rPr>
          <w:rStyle w:val="a3"/>
        </w:rPr>
        <w:t>ВИРІШИЛА:</w:t>
      </w:r>
    </w:p>
    <w:p w:rsidR="00367937" w:rsidRDefault="00367937" w:rsidP="00367937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Зелінському Любомиру Павловичу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4610136300:06:012:0188площею 0,0844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</w:t>
      </w:r>
      <w:r>
        <w:rPr>
          <w:rStyle w:val="a3"/>
          <w:color w:val="131D39"/>
        </w:rPr>
        <w:t xml:space="preserve">- </w:t>
      </w:r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367937" w:rsidRDefault="00367937" w:rsidP="00367937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.3елінському Любомиру Павловичу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5484D" w:rsidRDefault="0085484D" w:rsidP="0085484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5484D" w:rsidRDefault="0085484D" w:rsidP="0085484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5484D" w:rsidRDefault="0085484D" w:rsidP="0085484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5D87"/>
    <w:multiLevelType w:val="multilevel"/>
    <w:tmpl w:val="7CAC68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F6C"/>
    <w:rsid w:val="00367937"/>
    <w:rsid w:val="00566F6C"/>
    <w:rsid w:val="0085484D"/>
    <w:rsid w:val="00B60E6F"/>
    <w:rsid w:val="00E4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C86BD"/>
  <w15:chartTrackingRefBased/>
  <w15:docId w15:val="{1E695587-575F-482A-A4C2-223D1DDB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6793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6793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679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6793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2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1184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2024-08-02T05:58:00Z</dcterms:created>
  <dcterms:modified xsi:type="dcterms:W3CDTF">2024-08-05T11:41:00Z</dcterms:modified>
</cp:coreProperties>
</file>