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7DB" w:rsidRDefault="00D817DB" w:rsidP="00D817DB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817DB" w:rsidRDefault="00D817DB" w:rsidP="00D817DB">
      <w:pPr>
        <w:pStyle w:val="20"/>
        <w:spacing w:line="226" w:lineRule="auto"/>
      </w:pPr>
      <w:r>
        <w:rPr>
          <w:rStyle w:val="2"/>
          <w:sz w:val="28"/>
          <w:szCs w:val="28"/>
        </w:rPr>
        <w:t xml:space="preserve">Р І Ш Е Н </w:t>
      </w:r>
      <w:proofErr w:type="spellStart"/>
      <w:r>
        <w:rPr>
          <w:rStyle w:val="2"/>
          <w:sz w:val="28"/>
          <w:szCs w:val="28"/>
        </w:rPr>
        <w:t>Н</w:t>
      </w:r>
      <w:proofErr w:type="spellEnd"/>
      <w:r>
        <w:rPr>
          <w:rStyle w:val="2"/>
          <w:sz w:val="28"/>
          <w:szCs w:val="28"/>
        </w:rPr>
        <w:t xml:space="preserve"> Я № 5274</w:t>
      </w:r>
      <w:r>
        <w:rPr>
          <w:rStyle w:val="2"/>
          <w:sz w:val="28"/>
          <w:szCs w:val="28"/>
        </w:rPr>
        <w:br/>
      </w:r>
      <w:r>
        <w:rPr>
          <w:rStyle w:val="2"/>
        </w:rPr>
        <w:t>(третє пленарне засідання)</w:t>
      </w:r>
    </w:p>
    <w:p w:rsidR="00D817DB" w:rsidRDefault="00D817DB" w:rsidP="00D817DB">
      <w:pPr>
        <w:pStyle w:val="1"/>
        <w:tabs>
          <w:tab w:val="left" w:pos="7006"/>
        </w:tabs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D817DB" w:rsidRDefault="00D817DB" w:rsidP="00D817DB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817DB" w:rsidRDefault="00D817DB" w:rsidP="00D817DB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D817DB" w:rsidRDefault="00D817DB" w:rsidP="00D817DB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D817DB" w:rsidRDefault="00D817DB" w:rsidP="00D817DB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D817DB" w:rsidRDefault="00D817DB" w:rsidP="00D817DB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D817DB" w:rsidRDefault="00D817DB" w:rsidP="00D817DB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817DB" w:rsidRDefault="00D817DB" w:rsidP="00D817DB">
      <w:pPr>
        <w:pStyle w:val="1"/>
        <w:rPr>
          <w:rStyle w:val="a3"/>
        </w:rPr>
      </w:pPr>
    </w:p>
    <w:p w:rsidR="00D817DB" w:rsidRDefault="00D817DB" w:rsidP="00D817DB">
      <w:pPr>
        <w:pStyle w:val="1"/>
      </w:pPr>
    </w:p>
    <w:p w:rsidR="00D817DB" w:rsidRDefault="00D817DB" w:rsidP="00D817DB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Боровець</w:t>
      </w:r>
      <w:proofErr w:type="spellEnd"/>
      <w:r>
        <w:rPr>
          <w:rStyle w:val="a3"/>
        </w:rPr>
        <w:t xml:space="preserve"> Богдана Романовича,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817DB" w:rsidRDefault="00D817DB" w:rsidP="00D817DB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D817DB" w:rsidRDefault="00D817DB" w:rsidP="00D817DB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Боровець</w:t>
      </w:r>
      <w:proofErr w:type="spellEnd"/>
      <w:r>
        <w:rPr>
          <w:rStyle w:val="a3"/>
        </w:rPr>
        <w:t xml:space="preserve"> Богдану Романовичу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4610136300:06:012:0212площею 0,1000 га зі зміною цільового призначення земельної ділянки з земель КВЦДЗ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817DB" w:rsidRDefault="00D817DB" w:rsidP="00D817DB">
      <w:pPr>
        <w:pStyle w:val="1"/>
        <w:numPr>
          <w:ilvl w:val="0"/>
          <w:numId w:val="1"/>
        </w:numPr>
        <w:tabs>
          <w:tab w:val="left" w:pos="262"/>
        </w:tabs>
        <w:spacing w:after="300"/>
        <w:jc w:val="both"/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Боровець</w:t>
      </w:r>
      <w:proofErr w:type="spellEnd"/>
      <w:r>
        <w:rPr>
          <w:rStyle w:val="a3"/>
        </w:rPr>
        <w:t xml:space="preserve"> Богдану Романовичу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708AE" w:rsidRDefault="00E708AE" w:rsidP="00E708AE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E708AE" w:rsidRDefault="00E708AE" w:rsidP="00E708A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708AE" w:rsidRDefault="00E708AE" w:rsidP="00E708A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708AE" w:rsidRDefault="00E708AE" w:rsidP="00E708A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E708AE" w:rsidRDefault="00E708AE" w:rsidP="00E708AE"/>
    <w:p w:rsidR="002D4010" w:rsidRDefault="002D4010">
      <w:bookmarkStart w:id="0" w:name="_GoBack"/>
      <w:bookmarkEnd w:id="0"/>
    </w:p>
    <w:sectPr w:rsidR="002D40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C5DB2"/>
    <w:multiLevelType w:val="multilevel"/>
    <w:tmpl w:val="7360898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5C7"/>
    <w:rsid w:val="001175C7"/>
    <w:rsid w:val="002D4010"/>
    <w:rsid w:val="00D817DB"/>
    <w:rsid w:val="00E7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81F705-6E97-4201-ACF4-1897A0BA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817DB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D817DB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817D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D817DB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5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1158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2024-09-09T05:33:00Z</dcterms:created>
  <dcterms:modified xsi:type="dcterms:W3CDTF">2024-09-09T05:56:00Z</dcterms:modified>
</cp:coreProperties>
</file>