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72F" w:rsidRDefault="0057272F" w:rsidP="0057272F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57272F" w:rsidRDefault="0057272F" w:rsidP="0057272F">
      <w:pPr>
        <w:pStyle w:val="1"/>
        <w:jc w:val="center"/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5295</w:t>
      </w:r>
    </w:p>
    <w:p w:rsidR="0057272F" w:rsidRDefault="0057272F" w:rsidP="0057272F">
      <w:pPr>
        <w:pStyle w:val="20"/>
        <w:spacing w:line="276" w:lineRule="auto"/>
      </w:pPr>
      <w:r>
        <w:rPr>
          <w:rStyle w:val="2"/>
        </w:rPr>
        <w:t>(третє пленарне засідання)</w:t>
      </w:r>
    </w:p>
    <w:p w:rsidR="0057272F" w:rsidRDefault="0057272F" w:rsidP="0057272F">
      <w:pPr>
        <w:pStyle w:val="1"/>
        <w:tabs>
          <w:tab w:val="left" w:pos="7013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9104C1" w:rsidRDefault="0057272F" w:rsidP="009104C1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9104C1" w:rsidRDefault="0057272F" w:rsidP="009104C1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9104C1" w:rsidRDefault="0057272F" w:rsidP="009104C1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9104C1" w:rsidRDefault="0057272F" w:rsidP="009104C1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9104C1" w:rsidRDefault="0057272F" w:rsidP="009104C1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57272F" w:rsidRDefault="0057272F" w:rsidP="009104C1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9104C1" w:rsidRDefault="009104C1" w:rsidP="009104C1">
      <w:pPr>
        <w:pStyle w:val="1"/>
      </w:pPr>
    </w:p>
    <w:p w:rsidR="0057272F" w:rsidRDefault="0057272F" w:rsidP="0057272F">
      <w:pPr>
        <w:pStyle w:val="1"/>
        <w:spacing w:after="300"/>
        <w:ind w:left="740" w:firstLine="1800"/>
        <w:jc w:val="both"/>
      </w:pPr>
      <w:r>
        <w:rPr>
          <w:rStyle w:val="a3"/>
        </w:rPr>
        <w:t>Розглянувши звернення Червінка Петра Михайловича, керуючись</w:t>
      </w:r>
      <w:r w:rsidR="001D5B78">
        <w:rPr>
          <w:rStyle w:val="a3"/>
        </w:rPr>
        <w:t xml:space="preserve">   </w:t>
      </w:r>
      <w:r>
        <w:rPr>
          <w:rStyle w:val="a3"/>
        </w:rPr>
        <w:t xml:space="preserve"> ст. 144 Конституції України, </w:t>
      </w:r>
      <w:r w:rsidR="001D5B78">
        <w:rPr>
          <w:rStyle w:val="a3"/>
        </w:rPr>
        <w:t xml:space="preserve">    </w:t>
      </w:r>
      <w:bookmarkStart w:id="0" w:name="_GoBack"/>
      <w:bookmarkEnd w:id="0"/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57272F" w:rsidRDefault="0057272F" w:rsidP="0057272F">
      <w:pPr>
        <w:pStyle w:val="1"/>
        <w:spacing w:after="300"/>
        <w:jc w:val="both"/>
      </w:pPr>
      <w:r>
        <w:rPr>
          <w:rStyle w:val="a3"/>
        </w:rPr>
        <w:t>ВИРІШИЛА:</w:t>
      </w:r>
    </w:p>
    <w:p w:rsidR="0057272F" w:rsidRDefault="0057272F" w:rsidP="0057272F">
      <w:pPr>
        <w:pStyle w:val="1"/>
        <w:numPr>
          <w:ilvl w:val="0"/>
          <w:numId w:val="1"/>
        </w:numPr>
        <w:tabs>
          <w:tab w:val="left" w:pos="234"/>
        </w:tabs>
        <w:jc w:val="both"/>
      </w:pPr>
      <w:r>
        <w:rPr>
          <w:rStyle w:val="a3"/>
        </w:rPr>
        <w:t>Надати</w:t>
      </w:r>
      <w:r w:rsidR="009104C1">
        <w:rPr>
          <w:rStyle w:val="a3"/>
        </w:rPr>
        <w:t xml:space="preserve">  </w:t>
      </w:r>
      <w:r>
        <w:rPr>
          <w:rStyle w:val="a3"/>
        </w:rPr>
        <w:t xml:space="preserve"> Червінка Петру Михайловичу дозвіл на розробку проекту землеустрою </w:t>
      </w:r>
      <w:r w:rsidR="009104C1">
        <w:rPr>
          <w:rStyle w:val="a3"/>
        </w:rPr>
        <w:t xml:space="preserve">  </w:t>
      </w:r>
      <w:r>
        <w:rPr>
          <w:rStyle w:val="a3"/>
        </w:rPr>
        <w:t xml:space="preserve">щодо </w:t>
      </w:r>
      <w:r w:rsidR="009104C1">
        <w:rPr>
          <w:rStyle w:val="a3"/>
        </w:rPr>
        <w:t xml:space="preserve">  </w:t>
      </w:r>
      <w:r>
        <w:rPr>
          <w:rStyle w:val="a3"/>
        </w:rPr>
        <w:t>відведення</w:t>
      </w:r>
      <w:r w:rsidR="009104C1">
        <w:rPr>
          <w:rStyle w:val="a3"/>
        </w:rPr>
        <w:t xml:space="preserve">  </w:t>
      </w:r>
      <w:r>
        <w:rPr>
          <w:rStyle w:val="a3"/>
        </w:rPr>
        <w:t xml:space="preserve"> земельної ділянки комунальної власності Рясне-Руської сільської ради Яворівського району Львівської області з кадастрови</w:t>
      </w:r>
      <w:r w:rsidR="009104C1">
        <w:rPr>
          <w:rStyle w:val="a3"/>
        </w:rPr>
        <w:t>м номером 4610136300:06:012:0310</w:t>
      </w:r>
      <w:r>
        <w:rPr>
          <w:rStyle w:val="a3"/>
        </w:rPr>
        <w:t xml:space="preserve">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</w:t>
      </w:r>
      <w:r w:rsidR="009104C1">
        <w:rPr>
          <w:rStyle w:val="a3"/>
        </w:rPr>
        <w:t xml:space="preserve">   </w:t>
      </w:r>
      <w:r>
        <w:rPr>
          <w:rStyle w:val="a3"/>
        </w:rPr>
        <w:t>садівництва</w:t>
      </w:r>
      <w:r w:rsidR="009104C1">
        <w:rPr>
          <w:rStyle w:val="a3"/>
        </w:rPr>
        <w:t xml:space="preserve">  </w:t>
      </w:r>
      <w:r>
        <w:rPr>
          <w:rStyle w:val="a3"/>
        </w:rPr>
        <w:t xml:space="preserve"> - </w:t>
      </w:r>
      <w:r w:rsidR="009104C1">
        <w:rPr>
          <w:rStyle w:val="a3"/>
        </w:rPr>
        <w:t xml:space="preserve">  </w:t>
      </w:r>
      <w:r>
        <w:rPr>
          <w:rStyle w:val="a3"/>
        </w:rPr>
        <w:t>код КВЦПЗ 01.05 Землі сільськогосподарського призначення» для передачі її у приватну власність.</w:t>
      </w:r>
    </w:p>
    <w:p w:rsidR="0057272F" w:rsidRDefault="0057272F" w:rsidP="0057272F">
      <w:pPr>
        <w:pStyle w:val="1"/>
        <w:numPr>
          <w:ilvl w:val="0"/>
          <w:numId w:val="1"/>
        </w:numPr>
        <w:tabs>
          <w:tab w:val="left" w:pos="515"/>
        </w:tabs>
        <w:spacing w:line="252" w:lineRule="auto"/>
        <w:jc w:val="both"/>
      </w:pPr>
      <w:r>
        <w:rPr>
          <w:rStyle w:val="a3"/>
        </w:rPr>
        <w:t xml:space="preserve">Червінка Петру Михайловичу забезпечити через спеціалізовану землевпорядну </w:t>
      </w:r>
      <w:r w:rsidR="009104C1">
        <w:rPr>
          <w:rStyle w:val="a3"/>
        </w:rPr>
        <w:t xml:space="preserve">  </w:t>
      </w:r>
      <w:r>
        <w:rPr>
          <w:rStyle w:val="a3"/>
        </w:rPr>
        <w:t>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7700B9" w:rsidRDefault="007700B9" w:rsidP="007700B9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за </w:t>
      </w:r>
      <w:r w:rsidR="009104C1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>виконанням</w:t>
      </w:r>
      <w:r w:rsidR="009104C1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рішення</w:t>
      </w:r>
      <w:r w:rsidR="009104C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покласти</w:t>
      </w:r>
      <w:r w:rsidR="009104C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 постійну депутатську комісію з питань земельних відносин та будівництва</w:t>
      </w:r>
      <w:r w:rsidR="009104C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7700B9" w:rsidRDefault="007700B9" w:rsidP="007700B9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700B9" w:rsidRDefault="007700B9" w:rsidP="007700B9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700B9" w:rsidRDefault="007700B9" w:rsidP="007700B9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37700E" w:rsidRDefault="0037700E"/>
    <w:sectPr w:rsidR="0037700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8B44CA"/>
    <w:multiLevelType w:val="multilevel"/>
    <w:tmpl w:val="986268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32B"/>
    <w:rsid w:val="001D5B78"/>
    <w:rsid w:val="0037700E"/>
    <w:rsid w:val="0057272F"/>
    <w:rsid w:val="007700B9"/>
    <w:rsid w:val="009104C1"/>
    <w:rsid w:val="00D93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C5870"/>
  <w15:chartTrackingRefBased/>
  <w15:docId w15:val="{574B577C-5837-4FE9-9EC7-BDEBC8A82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57272F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57272F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57272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57272F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647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1172</Words>
  <Characters>669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2024-09-12T07:58:00Z</dcterms:created>
  <dcterms:modified xsi:type="dcterms:W3CDTF">2024-09-13T11:02:00Z</dcterms:modified>
</cp:coreProperties>
</file>