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8D3" w:rsidRPr="003278D3" w:rsidRDefault="003278D3" w:rsidP="003278D3">
      <w:pPr>
        <w:pStyle w:val="1"/>
        <w:spacing w:after="300"/>
        <w:jc w:val="center"/>
        <w:rPr>
          <w:color w:val="000000"/>
          <w:lang w:eastAsia="uk-UA" w:bidi="uk-UA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ОЬЛАСТІ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</w:r>
      <w:r w:rsidR="008E3D4E">
        <w:rPr>
          <w:color w:val="000000"/>
          <w:lang w:eastAsia="uk-UA" w:bidi="uk-UA"/>
        </w:rPr>
        <w:t>РІШЕННЯ</w:t>
      </w:r>
      <w:r w:rsidR="008E3D4E">
        <w:rPr>
          <w:color w:val="000000"/>
          <w:lang w:val="en-US" w:eastAsia="uk-UA" w:bidi="uk-UA"/>
        </w:rPr>
        <w:t xml:space="preserve"> </w:t>
      </w:r>
      <w:r w:rsidR="008E3D4E">
        <w:rPr>
          <w:color w:val="000000"/>
          <w:lang w:eastAsia="uk-UA" w:bidi="uk-UA"/>
        </w:rPr>
        <w:t>№</w:t>
      </w:r>
      <w:r w:rsidRPr="003278D3">
        <w:rPr>
          <w:color w:val="000000"/>
          <w:lang w:eastAsia="uk-UA" w:bidi="uk-UA"/>
        </w:rPr>
        <w:t>3401</w:t>
      </w:r>
    </w:p>
    <w:p w:rsidR="003278D3" w:rsidRPr="003278D3" w:rsidRDefault="003278D3" w:rsidP="003278D3">
      <w:pPr>
        <w:widowControl w:val="0"/>
        <w:tabs>
          <w:tab w:val="left" w:pos="673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20 грудня 2019 року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8E3D4E" w:rsidRDefault="003278D3" w:rsidP="008E3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8E3D4E" w:rsidRDefault="003278D3" w:rsidP="008E3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щодо відведення земельної ділянки, із зміною</w:t>
      </w:r>
    </w:p>
    <w:p w:rsidR="003278D3" w:rsidRDefault="003278D3" w:rsidP="008E3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цільового призначення</w:t>
      </w:r>
    </w:p>
    <w:p w:rsidR="008E3D4E" w:rsidRDefault="008E3D4E" w:rsidP="008E3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3D4E" w:rsidRPr="003278D3" w:rsidRDefault="008E3D4E" w:rsidP="008E3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62A3D" w:rsidRDefault="008E3D4E" w:rsidP="003278D3">
      <w:pPr>
        <w:widowControl w:val="0"/>
        <w:spacing w:after="300" w:line="240" w:lineRule="auto"/>
        <w:ind w:firstLine="10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проект по зміні цільового призначення земельної ділянки для будівництва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обслуговування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торгівлі в селі Рясне - Руське,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Януша</w:t>
      </w:r>
      <w:proofErr w:type="spellEnd"/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Ігора</w:t>
      </w:r>
      <w:proofErr w:type="spellEnd"/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Тимковича</w:t>
      </w:r>
      <w:proofErr w:type="spellEnd"/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розроблений,</w:t>
      </w:r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ФОП СПІЛЬНИК РОМАН БОГДАНОВИЧ, враховуючи висновки відповідних служб: начальника відділу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</w:t>
      </w:r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й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Начальником</w:t>
      </w:r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Головного</w:t>
      </w:r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управління </w:t>
      </w:r>
      <w:r w:rsidR="00362A3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3278D3" w:rsidRPr="003278D3" w:rsidRDefault="003278D3" w:rsidP="00362A3D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 Р І Ш И Л А:</w:t>
      </w:r>
    </w:p>
    <w:p w:rsidR="003278D3" w:rsidRPr="003278D3" w:rsidRDefault="003278D3" w:rsidP="003278D3">
      <w:pPr>
        <w:widowControl w:val="0"/>
        <w:numPr>
          <w:ilvl w:val="0"/>
          <w:numId w:val="1"/>
        </w:numPr>
        <w:tabs>
          <w:tab w:val="left" w:pos="21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.Затвердити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проект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землеустрою 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відведення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земельної ділянки із зміною 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цільового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призначення в с. Рясне - Руське, Яворівського району, Львівської області для будівництва та обслуговування будівель торгівлі КВЦПЗ 03.07 </w:t>
      </w:r>
      <w:proofErr w:type="spellStart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Янушу</w:t>
      </w:r>
      <w:proofErr w:type="spellEnd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Ігорю </w:t>
      </w:r>
      <w:proofErr w:type="spellStart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Тимковичу</w:t>
      </w:r>
      <w:proofErr w:type="spellEnd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3278D3" w:rsidRPr="003278D3" w:rsidRDefault="003278D3" w:rsidP="003278D3">
      <w:pPr>
        <w:widowControl w:val="0"/>
        <w:numPr>
          <w:ilvl w:val="0"/>
          <w:numId w:val="1"/>
        </w:numPr>
        <w:tabs>
          <w:tab w:val="left" w:pos="2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.Змінити цільове призначення земельної ділянки кадастровий номер 4625887500:04:002:1308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площею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0,01 га,</w:t>
      </w:r>
      <w:r w:rsidR="00401B9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</w:t>
      </w: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що перебуває у власності гр. </w:t>
      </w:r>
      <w:proofErr w:type="spellStart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Януша</w:t>
      </w:r>
      <w:proofErr w:type="spellEnd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Ігора</w:t>
      </w:r>
      <w:proofErr w:type="spellEnd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Тимковича</w:t>
      </w:r>
      <w:proofErr w:type="spellEnd"/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 для будівництва та обслуговування індивідуальних гаражів під для будівництва та обслуговування будівель торгівлі КВЦПЗ 03.07.</w:t>
      </w:r>
    </w:p>
    <w:p w:rsidR="003278D3" w:rsidRPr="003278D3" w:rsidRDefault="0069614D" w:rsidP="0069614D">
      <w:pPr>
        <w:widowControl w:val="0"/>
        <w:tabs>
          <w:tab w:val="left" w:pos="241"/>
        </w:tabs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sectPr w:rsidR="003278D3" w:rsidRPr="003278D3" w:rsidSect="00401B91">
          <w:pgSz w:w="11900" w:h="16840"/>
          <w:pgMar w:top="2268" w:right="676" w:bottom="1791" w:left="1144" w:header="0" w:footer="3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.Перевести земельну ділянку кадастровий номер 4625887500:04:002:1308 площею 0,01 га, з категорії земель житлової та громадської забудови - землі, зайняті поточним будівництвом та відведені під будівництво (будівництво на</w:t>
      </w:r>
    </w:p>
    <w:p w:rsidR="003278D3" w:rsidRPr="003278D3" w:rsidRDefault="003278D3" w:rsidP="003278D3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uk-UA" w:bidi="uk-UA"/>
        </w:rPr>
      </w:pPr>
    </w:p>
    <w:p w:rsidR="003278D3" w:rsidRPr="003278D3" w:rsidRDefault="003278D3" w:rsidP="003278D3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яких не розпочато) в категорію земель житлової та громадської забудови, землі під соціально - культурними об’єктами</w:t>
      </w:r>
    </w:p>
    <w:p w:rsidR="003278D3" w:rsidRPr="003278D3" w:rsidRDefault="0069614D" w:rsidP="0069614D">
      <w:pPr>
        <w:widowControl w:val="0"/>
        <w:tabs>
          <w:tab w:val="left" w:pos="29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4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.Янушу Ігорю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Тимковичу</w:t>
      </w:r>
      <w:proofErr w:type="spellEnd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278D3" w:rsidRPr="003278D3" w:rsidRDefault="0069614D" w:rsidP="0069614D">
      <w:pPr>
        <w:widowControl w:val="0"/>
        <w:tabs>
          <w:tab w:val="left" w:pos="2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5</w:t>
      </w:r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.Спеціалісту - землевпоряднику </w:t>
      </w:r>
      <w:proofErr w:type="spellStart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="003278D3" w:rsidRPr="003278D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зміни в земельно - облікові документи сільської ради.</w:t>
      </w:r>
    </w:p>
    <w:p w:rsidR="00B93751" w:rsidRDefault="0069614D" w:rsidP="003278D3">
      <w:pP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6.</w:t>
      </w:r>
      <w:bookmarkStart w:id="0" w:name="_GoBack"/>
      <w:bookmarkEnd w:id="0"/>
      <w:r w:rsidR="003278D3" w:rsidRPr="003278D3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Контроль за виконанням даного рішення покласти на постійну депутатську комісію з питань земельних відносин та будівни</w:t>
      </w:r>
      <w:r w:rsidR="00D341D2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цтва (голова комісії </w:t>
      </w:r>
      <w:proofErr w:type="spellStart"/>
      <w:r w:rsidR="00D341D2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="00D341D2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  В. І</w:t>
      </w:r>
      <w:r w:rsidR="003278D3" w:rsidRPr="003278D3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.)</w:t>
      </w:r>
      <w:r w:rsidR="003278D3" w:rsidRPr="003278D3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ab/>
      </w:r>
    </w:p>
    <w:p w:rsidR="00D341D2" w:rsidRDefault="00D341D2" w:rsidP="003278D3">
      <w:pP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</w:pPr>
    </w:p>
    <w:p w:rsidR="00D341D2" w:rsidRDefault="00D341D2" w:rsidP="003278D3">
      <w:pP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</w:pPr>
    </w:p>
    <w:p w:rsidR="00D341D2" w:rsidRDefault="00D341D2" w:rsidP="003278D3"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Емілія Смокоровська</w:t>
      </w:r>
    </w:p>
    <w:sectPr w:rsidR="00D341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2C03"/>
    <w:multiLevelType w:val="multilevel"/>
    <w:tmpl w:val="533C918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689"/>
    <w:rsid w:val="003278D3"/>
    <w:rsid w:val="00362A3D"/>
    <w:rsid w:val="00401B91"/>
    <w:rsid w:val="0069614D"/>
    <w:rsid w:val="008E3D4E"/>
    <w:rsid w:val="00A35689"/>
    <w:rsid w:val="00B93751"/>
    <w:rsid w:val="00D3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F8E1A"/>
  <w15:chartTrackingRefBased/>
  <w15:docId w15:val="{C84CB633-C934-4AEE-BCB6-A33F58C51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278D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278D3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3278D3"/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ий текст (3)"/>
    <w:basedOn w:val="a"/>
    <w:link w:val="3"/>
    <w:rsid w:val="003278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1522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8</cp:revision>
  <dcterms:created xsi:type="dcterms:W3CDTF">2024-11-21T09:10:00Z</dcterms:created>
  <dcterms:modified xsi:type="dcterms:W3CDTF">2024-11-21T09:41:00Z</dcterms:modified>
</cp:coreProperties>
</file>