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056B" w:rsidRDefault="0063056B" w:rsidP="0063056B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63056B" w:rsidRDefault="0063056B" w:rsidP="0063056B">
      <w:pPr>
        <w:pStyle w:val="1"/>
        <w:spacing w:after="0"/>
        <w:jc w:val="center"/>
      </w:pPr>
      <w:r>
        <w:rPr>
          <w:rStyle w:val="a3"/>
        </w:rPr>
        <w:t>П’ЯТДЕСЯТ ВОСЬМА СЕСІЯ СЬОМОГО СКЛИКАННЯ</w:t>
      </w:r>
      <w:r>
        <w:rPr>
          <w:rStyle w:val="a3"/>
        </w:rPr>
        <w:br/>
        <w:t>РІШЕННЯ № 3414</w:t>
      </w:r>
    </w:p>
    <w:p w:rsidR="0063056B" w:rsidRDefault="0063056B" w:rsidP="0063056B">
      <w:pPr>
        <w:pStyle w:val="1"/>
        <w:tabs>
          <w:tab w:val="left" w:pos="7013"/>
        </w:tabs>
        <w:spacing w:after="320"/>
      </w:pPr>
      <w:r>
        <w:rPr>
          <w:rStyle w:val="a3"/>
        </w:rPr>
        <w:t>від 20 грудня 2019 року</w:t>
      </w:r>
      <w:r>
        <w:rPr>
          <w:rStyle w:val="a3"/>
        </w:rPr>
        <w:tab/>
        <w:t>с. Рясне - Руське</w:t>
      </w:r>
    </w:p>
    <w:p w:rsidR="00B27178" w:rsidRDefault="0063056B" w:rsidP="00B27178">
      <w:pPr>
        <w:pStyle w:val="1"/>
        <w:spacing w:after="0"/>
        <w:rPr>
          <w:rStyle w:val="a3"/>
        </w:rPr>
      </w:pPr>
      <w:r>
        <w:rPr>
          <w:rStyle w:val="a3"/>
        </w:rPr>
        <w:t>Про розгляд письмових звернень</w:t>
      </w:r>
    </w:p>
    <w:p w:rsidR="00B27178" w:rsidRDefault="0063056B" w:rsidP="00B27178">
      <w:pPr>
        <w:pStyle w:val="1"/>
        <w:spacing w:after="0"/>
        <w:rPr>
          <w:rStyle w:val="a3"/>
        </w:rPr>
      </w:pPr>
      <w:r>
        <w:rPr>
          <w:rStyle w:val="a3"/>
        </w:rPr>
        <w:t xml:space="preserve"> громадян щодо виділення</w:t>
      </w:r>
    </w:p>
    <w:p w:rsidR="00B27178" w:rsidRDefault="0063056B" w:rsidP="00B27178">
      <w:pPr>
        <w:pStyle w:val="1"/>
        <w:spacing w:after="0"/>
        <w:rPr>
          <w:rStyle w:val="a3"/>
        </w:rPr>
      </w:pPr>
      <w:r>
        <w:rPr>
          <w:rStyle w:val="a3"/>
        </w:rPr>
        <w:t xml:space="preserve"> (попереднього погодження) земельних </w:t>
      </w:r>
    </w:p>
    <w:p w:rsidR="0063056B" w:rsidRDefault="0063056B" w:rsidP="00B27178">
      <w:pPr>
        <w:pStyle w:val="1"/>
        <w:spacing w:after="0"/>
        <w:rPr>
          <w:rStyle w:val="a3"/>
        </w:rPr>
      </w:pPr>
      <w:r>
        <w:rPr>
          <w:rStyle w:val="a3"/>
        </w:rPr>
        <w:t>ділянок для ведення садівництва</w:t>
      </w:r>
    </w:p>
    <w:p w:rsidR="00B27178" w:rsidRDefault="00B27178" w:rsidP="00B27178">
      <w:pPr>
        <w:pStyle w:val="1"/>
        <w:spacing w:after="0"/>
        <w:rPr>
          <w:rStyle w:val="a3"/>
        </w:rPr>
      </w:pPr>
    </w:p>
    <w:p w:rsidR="00B27178" w:rsidRDefault="00B27178" w:rsidP="00B27178">
      <w:pPr>
        <w:pStyle w:val="1"/>
        <w:spacing w:after="0"/>
      </w:pPr>
    </w:p>
    <w:p w:rsidR="0063056B" w:rsidRDefault="0063056B" w:rsidP="0063056B">
      <w:pPr>
        <w:pStyle w:val="1"/>
        <w:spacing w:after="320"/>
        <w:ind w:firstLine="1320"/>
      </w:pPr>
      <w:r>
        <w:rPr>
          <w:rStyle w:val="a3"/>
        </w:rPr>
        <w:t xml:space="preserve">Розглянувши </w:t>
      </w:r>
      <w:r w:rsidR="00B27178">
        <w:rPr>
          <w:rStyle w:val="a3"/>
        </w:rPr>
        <w:t xml:space="preserve">  </w:t>
      </w:r>
      <w:r>
        <w:rPr>
          <w:rStyle w:val="a3"/>
        </w:rPr>
        <w:t xml:space="preserve">письмові </w:t>
      </w:r>
      <w:r w:rsidR="00B27178">
        <w:rPr>
          <w:rStyle w:val="a3"/>
        </w:rPr>
        <w:t xml:space="preserve">  </w:t>
      </w:r>
      <w:r>
        <w:rPr>
          <w:rStyle w:val="a3"/>
        </w:rPr>
        <w:t xml:space="preserve">звернення </w:t>
      </w:r>
      <w:r w:rsidR="00B27178">
        <w:rPr>
          <w:rStyle w:val="a3"/>
        </w:rPr>
        <w:t xml:space="preserve">   </w:t>
      </w:r>
      <w:r>
        <w:rPr>
          <w:rStyle w:val="a3"/>
        </w:rPr>
        <w:t xml:space="preserve">громадян </w:t>
      </w:r>
      <w:r w:rsidR="00B27178">
        <w:rPr>
          <w:rStyle w:val="a3"/>
        </w:rPr>
        <w:t xml:space="preserve">   </w:t>
      </w:r>
      <w:r>
        <w:rPr>
          <w:rStyle w:val="a3"/>
        </w:rPr>
        <w:t>щодо</w:t>
      </w:r>
      <w:r w:rsidR="00B27178">
        <w:rPr>
          <w:rStyle w:val="a3"/>
        </w:rPr>
        <w:t xml:space="preserve">   </w:t>
      </w:r>
      <w:r>
        <w:rPr>
          <w:rStyle w:val="a3"/>
        </w:rPr>
        <w:t xml:space="preserve"> виділення (попереднього погодження) земельних ділянок для ведення садівництва в селі Рясне-Руське,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відповідно до статті 26 Закону України «Про місцеве самоврядування в Україні», -Рясне-Руська сільська рада, -</w:t>
      </w:r>
    </w:p>
    <w:p w:rsidR="0063056B" w:rsidRDefault="0063056B" w:rsidP="0063056B">
      <w:pPr>
        <w:pStyle w:val="1"/>
        <w:spacing w:after="320"/>
      </w:pPr>
      <w:r>
        <w:rPr>
          <w:rStyle w:val="a3"/>
        </w:rPr>
        <w:t>ВИРІШИЛА:</w:t>
      </w:r>
    </w:p>
    <w:p w:rsidR="0063056B" w:rsidRPr="00B27178" w:rsidRDefault="0063056B" w:rsidP="0063056B">
      <w:pPr>
        <w:pStyle w:val="1"/>
        <w:numPr>
          <w:ilvl w:val="0"/>
          <w:numId w:val="1"/>
        </w:numPr>
        <w:tabs>
          <w:tab w:val="left" w:pos="217"/>
        </w:tabs>
        <w:spacing w:after="620"/>
      </w:pPr>
      <w:r>
        <w:rPr>
          <w:rStyle w:val="a3"/>
        </w:rPr>
        <w:t xml:space="preserve">.Дані </w:t>
      </w:r>
      <w:r w:rsidR="00B27178">
        <w:rPr>
          <w:rStyle w:val="a3"/>
        </w:rPr>
        <w:t xml:space="preserve"> </w:t>
      </w:r>
      <w:r>
        <w:rPr>
          <w:rStyle w:val="a3"/>
        </w:rPr>
        <w:t>письмові</w:t>
      </w:r>
      <w:r w:rsidR="00B27178">
        <w:rPr>
          <w:rStyle w:val="a3"/>
        </w:rPr>
        <w:t xml:space="preserve">  </w:t>
      </w:r>
      <w:r>
        <w:rPr>
          <w:rStyle w:val="a3"/>
        </w:rPr>
        <w:t xml:space="preserve"> звернення </w:t>
      </w:r>
      <w:r w:rsidR="00B27178">
        <w:rPr>
          <w:rStyle w:val="a3"/>
        </w:rPr>
        <w:t xml:space="preserve">  </w:t>
      </w:r>
      <w:r>
        <w:rPr>
          <w:rStyle w:val="a3"/>
        </w:rPr>
        <w:t xml:space="preserve">громадян </w:t>
      </w:r>
      <w:r w:rsidR="00B27178">
        <w:rPr>
          <w:rStyle w:val="a3"/>
        </w:rPr>
        <w:t xml:space="preserve">  </w:t>
      </w:r>
      <w:r>
        <w:rPr>
          <w:rStyle w:val="a3"/>
        </w:rPr>
        <w:t>щодо</w:t>
      </w:r>
      <w:r w:rsidR="00B27178">
        <w:rPr>
          <w:rStyle w:val="a3"/>
        </w:rPr>
        <w:t xml:space="preserve">   </w:t>
      </w:r>
      <w:r>
        <w:rPr>
          <w:rStyle w:val="a3"/>
        </w:rPr>
        <w:t xml:space="preserve"> виділення </w:t>
      </w:r>
      <w:r w:rsidR="00B27178">
        <w:rPr>
          <w:rStyle w:val="a3"/>
        </w:rPr>
        <w:t xml:space="preserve">     </w:t>
      </w:r>
      <w:r>
        <w:rPr>
          <w:rStyle w:val="a3"/>
        </w:rPr>
        <w:t xml:space="preserve">(попереднього погодження) земельних ділянок для ведення садівництва в селі Рясне-Руське та </w:t>
      </w:r>
      <w:proofErr w:type="spellStart"/>
      <w:r>
        <w:rPr>
          <w:rStyle w:val="a3"/>
        </w:rPr>
        <w:t>Підрясне</w:t>
      </w:r>
      <w:proofErr w:type="spellEnd"/>
      <w:r>
        <w:rPr>
          <w:rStyle w:val="a3"/>
        </w:rPr>
        <w:t xml:space="preserve"> розглянути після затвердження межі між містом Львовом</w:t>
      </w:r>
      <w:r w:rsidR="00B27178">
        <w:rPr>
          <w:rStyle w:val="a3"/>
        </w:rPr>
        <w:t xml:space="preserve"> </w:t>
      </w:r>
      <w:r>
        <w:rPr>
          <w:rStyle w:val="a3"/>
        </w:rPr>
        <w:t xml:space="preserve"> та </w:t>
      </w:r>
      <w:r w:rsidR="00B27178">
        <w:rPr>
          <w:rStyle w:val="a3"/>
        </w:rPr>
        <w:t xml:space="preserve">  </w:t>
      </w:r>
      <w:r>
        <w:rPr>
          <w:rStyle w:val="a3"/>
        </w:rPr>
        <w:t>Рясне- Руською сільською радою, та</w:t>
      </w:r>
      <w:r w:rsidR="00B27178">
        <w:rPr>
          <w:rStyle w:val="a3"/>
        </w:rPr>
        <w:t xml:space="preserve">   </w:t>
      </w:r>
      <w:r>
        <w:rPr>
          <w:rStyle w:val="a3"/>
        </w:rPr>
        <w:t xml:space="preserve"> після</w:t>
      </w:r>
      <w:r w:rsidR="00B27178">
        <w:rPr>
          <w:rStyle w:val="a3"/>
        </w:rPr>
        <w:t xml:space="preserve">   </w:t>
      </w:r>
      <w:r>
        <w:rPr>
          <w:rStyle w:val="a3"/>
        </w:rPr>
        <w:t xml:space="preserve"> виготовлення </w:t>
      </w:r>
      <w:r w:rsidR="00B27178">
        <w:rPr>
          <w:rStyle w:val="a3"/>
        </w:rPr>
        <w:t xml:space="preserve"> </w:t>
      </w:r>
      <w:r>
        <w:rPr>
          <w:rStyle w:val="a3"/>
        </w:rPr>
        <w:t>технічних</w:t>
      </w:r>
      <w:r w:rsidR="00B27178">
        <w:rPr>
          <w:rStyle w:val="a3"/>
        </w:rPr>
        <w:t xml:space="preserve"> </w:t>
      </w:r>
      <w:r>
        <w:rPr>
          <w:rStyle w:val="a3"/>
        </w:rPr>
        <w:t xml:space="preserve"> документацій </w:t>
      </w:r>
      <w:r w:rsidRPr="00B27178">
        <w:rPr>
          <w:rStyle w:val="a3"/>
        </w:rPr>
        <w:t>поділу земельних ділянок згідно додатку (список додається)</w:t>
      </w:r>
    </w:p>
    <w:p w:rsidR="0063056B" w:rsidRDefault="0063056B" w:rsidP="0063056B">
      <w:pPr>
        <w:pStyle w:val="a5"/>
      </w:pPr>
      <w:r w:rsidRPr="00B27178">
        <w:rPr>
          <w:rStyle w:val="a4"/>
        </w:rPr>
        <w:t>2. Контроль за</w:t>
      </w:r>
      <w:r>
        <w:rPr>
          <w:rStyle w:val="a4"/>
        </w:rPr>
        <w:t xml:space="preserve"> виконанням даного рішення покласти на</w:t>
      </w:r>
      <w:r w:rsidR="001C4CF3">
        <w:rPr>
          <w:rStyle w:val="a4"/>
        </w:rPr>
        <w:t xml:space="preserve"> </w:t>
      </w:r>
      <w:r>
        <w:rPr>
          <w:rStyle w:val="a4"/>
        </w:rPr>
        <w:t xml:space="preserve"> постійну</w:t>
      </w:r>
      <w:r w:rsidR="001C4CF3">
        <w:rPr>
          <w:rStyle w:val="a4"/>
        </w:rPr>
        <w:t xml:space="preserve">  </w:t>
      </w:r>
      <w:r>
        <w:rPr>
          <w:rStyle w:val="a4"/>
        </w:rPr>
        <w:t xml:space="preserve"> депутатську комісію з питань земельних відносин та будівництва ( голова</w:t>
      </w:r>
      <w:r w:rsidR="001C4CF3">
        <w:rPr>
          <w:rStyle w:val="a4"/>
        </w:rPr>
        <w:t xml:space="preserve">  </w:t>
      </w:r>
      <w:r>
        <w:rPr>
          <w:rStyle w:val="a4"/>
        </w:rPr>
        <w:t xml:space="preserve"> комісії </w:t>
      </w:r>
      <w:proofErr w:type="spellStart"/>
      <w:r>
        <w:rPr>
          <w:rStyle w:val="a4"/>
        </w:rPr>
        <w:t>Гануляк</w:t>
      </w:r>
      <w:proofErr w:type="spellEnd"/>
      <w:r w:rsidR="00B27178">
        <w:rPr>
          <w:rStyle w:val="a4"/>
        </w:rPr>
        <w:t xml:space="preserve">  В. І. )</w:t>
      </w:r>
    </w:p>
    <w:p w:rsidR="00FB3E97" w:rsidRDefault="00FB3E97"/>
    <w:p w:rsidR="00B27178" w:rsidRDefault="00B27178"/>
    <w:p w:rsidR="00B27178" w:rsidRDefault="00B27178"/>
    <w:p w:rsidR="00B27178" w:rsidRDefault="00B27178"/>
    <w:p w:rsidR="00B27178" w:rsidRDefault="00B27178"/>
    <w:p w:rsidR="00B27178" w:rsidRDefault="00B27178"/>
    <w:p w:rsidR="00B27178" w:rsidRDefault="00B27178">
      <w:pPr>
        <w:rPr>
          <w:rFonts w:ascii="Times New Roman" w:hAnsi="Times New Roman" w:cs="Times New Roman"/>
          <w:sz w:val="28"/>
          <w:szCs w:val="28"/>
        </w:rPr>
      </w:pPr>
      <w:r w:rsidRPr="00B27178">
        <w:rPr>
          <w:rFonts w:ascii="Times New Roman" w:hAnsi="Times New Roman" w:cs="Times New Roman"/>
          <w:sz w:val="28"/>
          <w:szCs w:val="28"/>
        </w:rPr>
        <w:t xml:space="preserve">Сільський голова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B27178">
        <w:rPr>
          <w:rFonts w:ascii="Times New Roman" w:hAnsi="Times New Roman" w:cs="Times New Roman"/>
          <w:sz w:val="28"/>
          <w:szCs w:val="28"/>
        </w:rPr>
        <w:t xml:space="preserve">                                    Емілія </w:t>
      </w:r>
      <w:proofErr w:type="spellStart"/>
      <w:r w:rsidRPr="00B27178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736099" w:rsidRDefault="00736099">
      <w:pPr>
        <w:rPr>
          <w:rFonts w:ascii="Times New Roman" w:hAnsi="Times New Roman" w:cs="Times New Roman"/>
          <w:sz w:val="28"/>
          <w:szCs w:val="28"/>
        </w:rPr>
      </w:pPr>
    </w:p>
    <w:p w:rsidR="00736099" w:rsidRDefault="00736099">
      <w:pPr>
        <w:rPr>
          <w:rFonts w:ascii="Times New Roman" w:hAnsi="Times New Roman" w:cs="Times New Roman"/>
          <w:sz w:val="28"/>
          <w:szCs w:val="28"/>
        </w:rPr>
      </w:pPr>
    </w:p>
    <w:p w:rsidR="00736099" w:rsidRDefault="00736099">
      <w:pPr>
        <w:rPr>
          <w:rFonts w:ascii="Times New Roman" w:hAnsi="Times New Roman" w:cs="Times New Roman"/>
          <w:sz w:val="28"/>
          <w:szCs w:val="28"/>
        </w:rPr>
      </w:pPr>
    </w:p>
    <w:p w:rsidR="00736099" w:rsidRDefault="00736099">
      <w:pPr>
        <w:rPr>
          <w:rFonts w:ascii="Times New Roman" w:hAnsi="Times New Roman" w:cs="Times New Roman"/>
          <w:sz w:val="28"/>
          <w:szCs w:val="28"/>
        </w:rPr>
      </w:pPr>
    </w:p>
    <w:p w:rsidR="00736099" w:rsidRDefault="00736099">
      <w:pPr>
        <w:rPr>
          <w:rFonts w:ascii="Times New Roman" w:hAnsi="Times New Roman" w:cs="Times New Roman"/>
          <w:sz w:val="28"/>
          <w:szCs w:val="28"/>
        </w:rPr>
      </w:pPr>
    </w:p>
    <w:p w:rsidR="001C4CF3" w:rsidRDefault="00736099" w:rsidP="00736099">
      <w:pPr>
        <w:widowControl w:val="0"/>
        <w:spacing w:after="0" w:line="240" w:lineRule="auto"/>
        <w:ind w:left="39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3609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lastRenderedPageBreak/>
        <w:t xml:space="preserve">Додаток до рішення № 3414 </w:t>
      </w:r>
    </w:p>
    <w:p w:rsidR="001C4CF3" w:rsidRDefault="00736099" w:rsidP="00736099">
      <w:pPr>
        <w:widowControl w:val="0"/>
        <w:spacing w:after="0" w:line="240" w:lineRule="auto"/>
        <w:ind w:left="39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3609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Рясне-Руської </w:t>
      </w:r>
    </w:p>
    <w:p w:rsidR="001C4CF3" w:rsidRDefault="00736099" w:rsidP="00736099">
      <w:pPr>
        <w:widowControl w:val="0"/>
        <w:spacing w:after="0" w:line="240" w:lineRule="auto"/>
        <w:ind w:left="39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3609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сільської ради</w:t>
      </w:r>
    </w:p>
    <w:p w:rsidR="001C4CF3" w:rsidRDefault="00736099" w:rsidP="00736099">
      <w:pPr>
        <w:widowControl w:val="0"/>
        <w:spacing w:after="0" w:line="240" w:lineRule="auto"/>
        <w:ind w:left="390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3609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 від 20.12.2019 року </w:t>
      </w:r>
    </w:p>
    <w:p w:rsidR="00736099" w:rsidRPr="00736099" w:rsidRDefault="00736099" w:rsidP="001C4CF3">
      <w:pPr>
        <w:widowControl w:val="0"/>
        <w:spacing w:after="0" w:line="240" w:lineRule="auto"/>
        <w:ind w:left="3900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3609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СПИСОК</w:t>
      </w:r>
    </w:p>
    <w:p w:rsidR="00736099" w:rsidRPr="00736099" w:rsidRDefault="00736099" w:rsidP="00736099">
      <w:pPr>
        <w:widowControl w:val="0"/>
        <w:tabs>
          <w:tab w:val="left" w:leader="underscore" w:pos="7267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36099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48EAFF" wp14:editId="406BFD32">
                <wp:simplePos x="0" y="0"/>
                <wp:positionH relativeFrom="page">
                  <wp:posOffset>4663440</wp:posOffset>
                </wp:positionH>
                <wp:positionV relativeFrom="paragraph">
                  <wp:posOffset>4889500</wp:posOffset>
                </wp:positionV>
                <wp:extent cx="1024255" cy="420370"/>
                <wp:effectExtent l="0" t="0" r="0" b="0"/>
                <wp:wrapSquare wrapText="left"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24255" cy="4203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736099" w:rsidRDefault="00736099" w:rsidP="00736099">
                            <w:pPr>
                              <w:pStyle w:val="1"/>
                              <w:spacing w:after="0"/>
                            </w:pPr>
                            <w:proofErr w:type="spellStart"/>
                            <w:r>
                              <w:rPr>
                                <w:rStyle w:val="a3"/>
                              </w:rPr>
                              <w:t>Є.Сухецький</w:t>
                            </w:r>
                            <w:proofErr w:type="spellEnd"/>
                          </w:p>
                          <w:p w:rsidR="00736099" w:rsidRDefault="00736099" w:rsidP="00736099">
                            <w:pPr>
                              <w:pStyle w:val="1"/>
                              <w:spacing w:after="0"/>
                            </w:pPr>
                            <w:r>
                              <w:rPr>
                                <w:rStyle w:val="a3"/>
                              </w:rPr>
                              <w:t xml:space="preserve">С. </w:t>
                            </w:r>
                            <w:proofErr w:type="spellStart"/>
                            <w:r>
                              <w:rPr>
                                <w:rStyle w:val="a3"/>
                              </w:rPr>
                              <w:t>Хацко</w:t>
                            </w:r>
                            <w:proofErr w:type="spellEnd"/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1848EAFF" id="_x0000_t202" coordsize="21600,21600" o:spt="202" path="m,l,21600r21600,l21600,xe">
                <v:stroke joinstyle="miter"/>
                <v:path gradientshapeok="t" o:connecttype="rect"/>
              </v:shapetype>
              <v:shape id="Shape 5" o:spid="_x0000_s1026" type="#_x0000_t202" style="position:absolute;left:0;text-align:left;margin-left:367.2pt;margin-top:385pt;width:80.65pt;height:33.1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" filled="f" stroked="f">
                <v:textbox inset="0,0,0,0">
                  <w:txbxContent>
                    <w:p w:rsidR="00736099" w:rsidRDefault="00736099" w:rsidP="00736099">
                      <w:pPr>
                        <w:pStyle w:val="1"/>
                        <w:spacing w:after="0"/>
                      </w:pPr>
                      <w:proofErr w:type="spellStart"/>
                      <w:r>
                        <w:rPr>
                          <w:rStyle w:val="a3"/>
                        </w:rPr>
                        <w:t>Є.Сухецький</w:t>
                      </w:r>
                      <w:proofErr w:type="spellEnd"/>
                    </w:p>
                    <w:p w:rsidR="00736099" w:rsidRDefault="00736099" w:rsidP="00736099">
                      <w:pPr>
                        <w:pStyle w:val="1"/>
                        <w:spacing w:after="0"/>
                      </w:pPr>
                      <w:r>
                        <w:rPr>
                          <w:rStyle w:val="a3"/>
                        </w:rPr>
                        <w:t xml:space="preserve">С. </w:t>
                      </w:r>
                      <w:proofErr w:type="spellStart"/>
                      <w:r>
                        <w:rPr>
                          <w:rStyle w:val="a3"/>
                        </w:rPr>
                        <w:t>Хацко</w:t>
                      </w:r>
                      <w:proofErr w:type="spellEnd"/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 w:rsidRPr="0073609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громадян, заяви яких будуть розглядатися після затвердження межі між містом Львовом та Рясне-Руською сільською радою, та після виготовлення </w:t>
      </w:r>
      <w:r w:rsidRPr="0073609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 w:bidi="uk-UA"/>
        </w:rPr>
        <w:t>техн</w:t>
      </w:r>
      <w:r w:rsidRPr="0073609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ічн</w:t>
      </w:r>
      <w:r w:rsidRPr="00736099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uk-UA" w:bidi="uk-UA"/>
        </w:rPr>
        <w:t>их документацій поділу земельних ділянок</w:t>
      </w:r>
      <w:r w:rsidRPr="0073609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ab/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2"/>
        <w:gridCol w:w="5573"/>
        <w:gridCol w:w="1704"/>
      </w:tblGrid>
      <w:tr w:rsidR="00736099" w:rsidRPr="00736099" w:rsidTr="00FA2E12">
        <w:trPr>
          <w:trHeight w:hRule="exact" w:val="38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№ п/п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Прізвище, </w:t>
            </w:r>
            <w:proofErr w:type="spellStart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імя</w:t>
            </w:r>
            <w:proofErr w:type="spellEnd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по батькові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Примітка</w:t>
            </w:r>
          </w:p>
        </w:tc>
      </w:tr>
      <w:tr w:rsidR="00736099" w:rsidRPr="00736099" w:rsidTr="00FA2E12">
        <w:trPr>
          <w:trHeight w:hRule="exact" w:val="374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36099" w:rsidRPr="00736099" w:rsidRDefault="00736099" w:rsidP="00736099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Василенко В.І.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736099" w:rsidRPr="00736099" w:rsidTr="00FA2E12">
        <w:trPr>
          <w:trHeight w:hRule="exact" w:val="37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2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Мірило Л.І.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736099" w:rsidRPr="00736099" w:rsidTr="00FA2E12">
        <w:trPr>
          <w:trHeight w:hRule="exact" w:val="37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3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Чудяк</w:t>
            </w:r>
            <w:proofErr w:type="spellEnd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І.В.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736099" w:rsidRPr="00736099" w:rsidTr="00FA2E12">
        <w:trPr>
          <w:trHeight w:hRule="exact" w:val="37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4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Мороз Х.С.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736099" w:rsidRPr="00736099" w:rsidTr="00FA2E12">
        <w:trPr>
          <w:trHeight w:hRule="exact" w:val="37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5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Балух</w:t>
            </w:r>
            <w:proofErr w:type="spellEnd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Г.Б.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736099" w:rsidRPr="00736099" w:rsidTr="00FA2E12">
        <w:trPr>
          <w:trHeight w:hRule="exact" w:val="37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6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Колеснікова Т.І.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736099" w:rsidRPr="00736099" w:rsidTr="00FA2E12">
        <w:trPr>
          <w:trHeight w:hRule="exact" w:val="384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7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Муха Х.В.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736099" w:rsidRPr="00736099" w:rsidTr="00FA2E12">
        <w:trPr>
          <w:trHeight w:hRule="exact" w:val="37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ind w:firstLine="4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8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Піх</w:t>
            </w:r>
            <w:proofErr w:type="spellEnd"/>
            <w:r w:rsidR="00C20F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</w:t>
            </w: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О.Б.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736099" w:rsidRPr="00736099" w:rsidTr="00FA2E12">
        <w:trPr>
          <w:trHeight w:hRule="exact" w:val="37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ind w:firstLine="420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9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Кондратовський</w:t>
            </w:r>
            <w:proofErr w:type="spellEnd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Т.М.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736099" w:rsidRPr="00736099" w:rsidTr="00FA2E12">
        <w:trPr>
          <w:trHeight w:hRule="exact" w:val="37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10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Саламаха С.М.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736099" w:rsidRPr="00736099" w:rsidTr="00FA2E12">
        <w:trPr>
          <w:trHeight w:hRule="exact" w:val="37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36099" w:rsidRPr="00736099" w:rsidRDefault="00736099" w:rsidP="00736099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11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Любінець</w:t>
            </w:r>
            <w:proofErr w:type="spellEnd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М.Ф.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736099" w:rsidRPr="00736099" w:rsidTr="00FA2E12">
        <w:trPr>
          <w:trHeight w:hRule="exact" w:val="37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12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Іванишин Б.Й.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736099" w:rsidRPr="00736099" w:rsidTr="00FA2E12">
        <w:trPr>
          <w:trHeight w:hRule="exact" w:val="37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13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Коцур</w:t>
            </w:r>
            <w:proofErr w:type="spellEnd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С.В.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736099" w:rsidRPr="00736099" w:rsidTr="00FA2E12">
        <w:trPr>
          <w:trHeight w:hRule="exact" w:val="379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36099" w:rsidRPr="00736099" w:rsidRDefault="00736099" w:rsidP="00736099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14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736099" w:rsidRPr="00736099" w:rsidRDefault="00C20FFC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Багрій Г.Й</w:t>
            </w:r>
            <w:r w:rsidR="00736099"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  <w:tr w:rsidR="00736099" w:rsidRPr="00736099" w:rsidTr="00FA2E12">
        <w:trPr>
          <w:trHeight w:hRule="exact" w:val="398"/>
        </w:trPr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ind w:firstLine="42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15</w:t>
            </w:r>
          </w:p>
        </w:tc>
        <w:tc>
          <w:tcPr>
            <w:tcW w:w="5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</w:pPr>
            <w:proofErr w:type="spellStart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>Скірин</w:t>
            </w:r>
            <w:proofErr w:type="spellEnd"/>
            <w:r w:rsidRPr="0073609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uk-UA" w:bidi="uk-UA"/>
              </w:rPr>
              <w:t xml:space="preserve"> Н.Я.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099" w:rsidRPr="00736099" w:rsidRDefault="00736099" w:rsidP="00736099">
            <w:pPr>
              <w:widowControl w:val="0"/>
              <w:spacing w:after="0" w:line="240" w:lineRule="auto"/>
              <w:rPr>
                <w:rFonts w:ascii="Courier New" w:eastAsia="Courier New" w:hAnsi="Courier New" w:cs="Courier New"/>
                <w:color w:val="000000"/>
                <w:sz w:val="10"/>
                <w:szCs w:val="10"/>
                <w:lang w:eastAsia="uk-UA" w:bidi="uk-UA"/>
              </w:rPr>
            </w:pPr>
          </w:p>
        </w:tc>
      </w:tr>
    </w:tbl>
    <w:p w:rsidR="00736099" w:rsidRPr="00736099" w:rsidRDefault="00736099" w:rsidP="00736099">
      <w:pPr>
        <w:widowControl w:val="0"/>
        <w:spacing w:after="619" w:line="1" w:lineRule="exact"/>
        <w:rPr>
          <w:rFonts w:ascii="Courier New" w:eastAsia="Courier New" w:hAnsi="Courier New" w:cs="Courier New"/>
          <w:color w:val="000000"/>
          <w:sz w:val="24"/>
          <w:szCs w:val="24"/>
          <w:lang w:eastAsia="uk-UA" w:bidi="uk-UA"/>
        </w:rPr>
      </w:pPr>
    </w:p>
    <w:p w:rsidR="00C20FFC" w:rsidRDefault="00736099" w:rsidP="00736099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</w:pPr>
      <w:r w:rsidRPr="0073609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 xml:space="preserve">Спеціаліст - землевпорядник </w:t>
      </w:r>
    </w:p>
    <w:p w:rsidR="00736099" w:rsidRPr="00B27178" w:rsidRDefault="00736099" w:rsidP="00C20FFC">
      <w:pPr>
        <w:widowControl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3609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Секрета</w:t>
      </w:r>
      <w:bookmarkStart w:id="0" w:name="_GoBack"/>
      <w:bookmarkEnd w:id="0"/>
      <w:r w:rsidRPr="00736099">
        <w:rPr>
          <w:rFonts w:ascii="Times New Roman" w:eastAsia="Times New Roman" w:hAnsi="Times New Roman" w:cs="Times New Roman"/>
          <w:color w:val="000000"/>
          <w:sz w:val="28"/>
          <w:szCs w:val="28"/>
          <w:lang w:eastAsia="uk-UA" w:bidi="uk-UA"/>
        </w:rPr>
        <w:t>р ради</w:t>
      </w:r>
    </w:p>
    <w:sectPr w:rsidR="00736099" w:rsidRPr="00B2717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C3F5E"/>
    <w:multiLevelType w:val="multilevel"/>
    <w:tmpl w:val="82380EE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0FB6"/>
    <w:rsid w:val="001C4CF3"/>
    <w:rsid w:val="0063056B"/>
    <w:rsid w:val="00736099"/>
    <w:rsid w:val="00740BC0"/>
    <w:rsid w:val="00B27178"/>
    <w:rsid w:val="00C20FFC"/>
    <w:rsid w:val="00D50FB6"/>
    <w:rsid w:val="00FB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3C21E"/>
  <w15:chartTrackingRefBased/>
  <w15:docId w15:val="{8D2E2F2B-B4C0-45D7-A053-18970429C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3056B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Підпис до зображення_"/>
    <w:basedOn w:val="a0"/>
    <w:link w:val="a5"/>
    <w:rsid w:val="0063056B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63056B"/>
    <w:pPr>
      <w:widowControl w:val="0"/>
      <w:spacing w:after="26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ідпис до зображення"/>
    <w:basedOn w:val="a"/>
    <w:link w:val="a4"/>
    <w:rsid w:val="0063056B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1170</Words>
  <Characters>668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4</cp:revision>
  <dcterms:created xsi:type="dcterms:W3CDTF">2024-11-25T09:13:00Z</dcterms:created>
  <dcterms:modified xsi:type="dcterms:W3CDTF">2024-11-25T14:16:00Z</dcterms:modified>
</cp:coreProperties>
</file>