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РЯСНЕ-РУСЬКА СІЛЬСЬКА РАДА</w:t>
      </w:r>
      <w:r w:rsidRPr="008A6A41">
        <w:rPr>
          <w:rStyle w:val="a3"/>
          <w:sz w:val="24"/>
          <w:szCs w:val="24"/>
        </w:rPr>
        <w:br/>
        <w:t>ЯВОРІВС</w:t>
      </w:r>
      <w:r w:rsidR="00A50112">
        <w:rPr>
          <w:rStyle w:val="a3"/>
          <w:sz w:val="24"/>
          <w:szCs w:val="24"/>
        </w:rPr>
        <w:t>ЬКОГО РАЙОНУ ЛЬВІВСЬКОЇ ОБЛАСТІ</w:t>
      </w:r>
    </w:p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ДВАДЦЯТЬ ВОСЬМА СЕСІЯ СЬОМОГО СКЛИКАННЯ</w:t>
      </w:r>
    </w:p>
    <w:p w:rsidR="00CB0ACC" w:rsidRPr="008A6A41" w:rsidRDefault="00D042EC">
      <w:pPr>
        <w:pStyle w:val="1"/>
        <w:spacing w:after="16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 Ш Е Н Н Я № 2004</w:t>
      </w:r>
    </w:p>
    <w:p w:rsidR="00CB0ACC" w:rsidRPr="008A6A41" w:rsidRDefault="00114DB0">
      <w:pPr>
        <w:pStyle w:val="1"/>
        <w:tabs>
          <w:tab w:val="left" w:pos="4841"/>
        </w:tabs>
        <w:spacing w:after="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від 07 лютого 2018 року</w:t>
      </w:r>
      <w:r w:rsidRPr="008A6A41">
        <w:rPr>
          <w:rStyle w:val="a3"/>
          <w:sz w:val="24"/>
          <w:szCs w:val="24"/>
        </w:rPr>
        <w:tab/>
        <w:t>с. Рясне - Руське</w:t>
      </w:r>
    </w:p>
    <w:p w:rsidR="008A6A41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Про надання одноразової</w:t>
      </w:r>
    </w:p>
    <w:p w:rsidR="00CB0ACC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матеріальної допомоги</w:t>
      </w:r>
    </w:p>
    <w:p w:rsidR="008A6A41" w:rsidRPr="008A6A41" w:rsidRDefault="008A6A41" w:rsidP="008A6A41">
      <w:pPr>
        <w:pStyle w:val="1"/>
        <w:spacing w:after="0"/>
        <w:jc w:val="both"/>
        <w:rPr>
          <w:sz w:val="24"/>
          <w:szCs w:val="24"/>
        </w:rPr>
      </w:pPr>
    </w:p>
    <w:p w:rsidR="00CB0ACC" w:rsidRPr="008A6A41" w:rsidRDefault="00114DB0">
      <w:pPr>
        <w:pStyle w:val="1"/>
        <w:ind w:firstLine="66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 xml:space="preserve">Розглянувши письмову заяву та подані </w:t>
      </w:r>
      <w:r w:rsidR="00E445B4">
        <w:rPr>
          <w:rStyle w:val="a3"/>
          <w:sz w:val="24"/>
          <w:szCs w:val="24"/>
        </w:rPr>
        <w:t>докум</w:t>
      </w:r>
      <w:r w:rsidR="00D042EC">
        <w:rPr>
          <w:rStyle w:val="a3"/>
          <w:sz w:val="24"/>
          <w:szCs w:val="24"/>
        </w:rPr>
        <w:t>енти Іванишина Михайла Володимировича</w:t>
      </w:r>
      <w:r w:rsidRPr="008A6A41">
        <w:rPr>
          <w:rStyle w:val="a3"/>
          <w:sz w:val="24"/>
          <w:szCs w:val="24"/>
        </w:rPr>
        <w:t xml:space="preserve"> про надання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CB0ACC" w:rsidRPr="008A6A41" w:rsidRDefault="00114DB0">
      <w:pPr>
        <w:pStyle w:val="1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ВИРІШИЛА :</w:t>
      </w:r>
    </w:p>
    <w:p w:rsidR="00CB0ACC" w:rsidRPr="008A6A41" w:rsidRDefault="008A6A41" w:rsidP="008A6A41">
      <w:pPr>
        <w:pStyle w:val="1"/>
        <w:tabs>
          <w:tab w:val="left" w:pos="227"/>
        </w:tabs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>1</w:t>
      </w:r>
      <w:r w:rsidR="00114DB0" w:rsidRPr="008A6A41">
        <w:rPr>
          <w:rStyle w:val="a3"/>
          <w:sz w:val="24"/>
          <w:szCs w:val="24"/>
        </w:rPr>
        <w:t>.Виділити о</w:t>
      </w:r>
      <w:r w:rsidR="00E445B4">
        <w:rPr>
          <w:rStyle w:val="a3"/>
          <w:sz w:val="24"/>
          <w:szCs w:val="24"/>
        </w:rPr>
        <w:t xml:space="preserve">дноразову матеріальну допомогу </w:t>
      </w:r>
      <w:r w:rsidR="00D042EC">
        <w:rPr>
          <w:rStyle w:val="a3"/>
          <w:sz w:val="24"/>
          <w:szCs w:val="24"/>
        </w:rPr>
        <w:t>Іванишину Михайлу Володимировичу</w:t>
      </w:r>
      <w:bookmarkStart w:id="0" w:name="_GoBack"/>
      <w:bookmarkEnd w:id="0"/>
      <w:r w:rsidR="00391778">
        <w:rPr>
          <w:rStyle w:val="a3"/>
          <w:sz w:val="24"/>
          <w:szCs w:val="24"/>
        </w:rPr>
        <w:t xml:space="preserve"> в сумі 5000.00 (п’ять тисяч</w:t>
      </w:r>
      <w:r w:rsidR="00114DB0" w:rsidRPr="008A6A41">
        <w:rPr>
          <w:rStyle w:val="a3"/>
          <w:sz w:val="24"/>
          <w:szCs w:val="24"/>
        </w:rPr>
        <w:t>) гривень.</w:t>
      </w:r>
    </w:p>
    <w:p w:rsidR="00CB0ACC" w:rsidRPr="008A6A41" w:rsidRDefault="008A6A41" w:rsidP="008A6A41">
      <w:pPr>
        <w:pStyle w:val="1"/>
        <w:tabs>
          <w:tab w:val="left" w:pos="297"/>
        </w:tabs>
        <w:rPr>
          <w:sz w:val="24"/>
          <w:szCs w:val="24"/>
        </w:rPr>
      </w:pPr>
      <w:r>
        <w:rPr>
          <w:rStyle w:val="a3"/>
          <w:sz w:val="24"/>
          <w:szCs w:val="24"/>
        </w:rPr>
        <w:t>2.</w:t>
      </w:r>
      <w:r w:rsidR="00114DB0" w:rsidRPr="008A6A41">
        <w:rPr>
          <w:rStyle w:val="a3"/>
          <w:sz w:val="24"/>
          <w:szCs w:val="24"/>
        </w:rPr>
        <w:t>Головному бухгалтеру І.Максішко провести виплату допомоги у відповідності до даного рішення.</w:t>
      </w:r>
    </w:p>
    <w:p w:rsidR="00CB0ACC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114DB0" w:rsidRPr="008A6A4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>
        <w:rPr>
          <w:rStyle w:val="a3"/>
          <w:sz w:val="24"/>
          <w:szCs w:val="24"/>
        </w:rPr>
        <w:t xml:space="preserve"> захисту (Голова комісії З.Піх).</w:t>
      </w: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sz w:val="24"/>
          <w:szCs w:val="24"/>
        </w:rPr>
        <w:sectPr w:rsidR="008A6A41" w:rsidRPr="008A6A41" w:rsidSect="008A6A41">
          <w:pgSz w:w="7876" w:h="11922"/>
          <w:pgMar w:top="284" w:right="221" w:bottom="2407" w:left="59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Сільський голова                          </w:t>
      </w:r>
      <w:r>
        <w:rPr>
          <w:sz w:val="24"/>
          <w:szCs w:val="24"/>
        </w:rPr>
        <w:tab/>
        <w:t>Емілія Смокоровська</w:t>
      </w:r>
    </w:p>
    <w:p w:rsidR="00CB0ACC" w:rsidRPr="008A6A41" w:rsidRDefault="00CB0ACC">
      <w:pPr>
        <w:spacing w:line="1" w:lineRule="exact"/>
        <w:sectPr w:rsidR="00CB0ACC" w:rsidRPr="008A6A41">
          <w:type w:val="continuous"/>
          <w:pgSz w:w="7876" w:h="11922"/>
          <w:pgMar w:top="1492" w:right="0" w:bottom="1492" w:left="0" w:header="0" w:footer="3" w:gutter="0"/>
          <w:cols w:space="720"/>
          <w:noEndnote/>
          <w:docGrid w:linePitch="360"/>
        </w:sectPr>
      </w:pPr>
    </w:p>
    <w:p w:rsidR="00CB0ACC" w:rsidRPr="008A6A41" w:rsidRDefault="00CB0ACC">
      <w:pPr>
        <w:pStyle w:val="1"/>
        <w:framePr w:w="1540" w:h="236" w:wrap="none" w:vAnchor="text" w:hAnchor="page" w:x="614" w:y="739"/>
        <w:spacing w:after="0"/>
        <w:rPr>
          <w:sz w:val="24"/>
          <w:szCs w:val="24"/>
        </w:rPr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after="492" w:line="1" w:lineRule="exact"/>
      </w:pPr>
    </w:p>
    <w:p w:rsidR="00CB0ACC" w:rsidRDefault="00CB0ACC">
      <w:pPr>
        <w:spacing w:line="1" w:lineRule="exact"/>
      </w:pPr>
    </w:p>
    <w:sectPr w:rsidR="00CB0ACC">
      <w:type w:val="continuous"/>
      <w:pgSz w:w="7876" w:h="11922"/>
      <w:pgMar w:top="1492" w:right="635" w:bottom="1492" w:left="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CE2" w:rsidRDefault="00BD2CE2">
      <w:r>
        <w:separator/>
      </w:r>
    </w:p>
  </w:endnote>
  <w:endnote w:type="continuationSeparator" w:id="0">
    <w:p w:rsidR="00BD2CE2" w:rsidRDefault="00BD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CE2" w:rsidRDefault="00BD2CE2"/>
  </w:footnote>
  <w:footnote w:type="continuationSeparator" w:id="0">
    <w:p w:rsidR="00BD2CE2" w:rsidRDefault="00BD2CE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4203"/>
    <w:multiLevelType w:val="multilevel"/>
    <w:tmpl w:val="7FD6A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C"/>
    <w:rsid w:val="00114DB0"/>
    <w:rsid w:val="00165E9C"/>
    <w:rsid w:val="00186617"/>
    <w:rsid w:val="00391778"/>
    <w:rsid w:val="008A6A41"/>
    <w:rsid w:val="00A50112"/>
    <w:rsid w:val="00B469E4"/>
    <w:rsid w:val="00B603BE"/>
    <w:rsid w:val="00BD2CE2"/>
    <w:rsid w:val="00CB0ACC"/>
    <w:rsid w:val="00D042EC"/>
    <w:rsid w:val="00E4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52700"/>
  <w15:docId w15:val="{88858F75-23F7-4A55-9ACA-ADB4F8C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8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3</cp:revision>
  <dcterms:created xsi:type="dcterms:W3CDTF">2025-06-18T08:39:00Z</dcterms:created>
  <dcterms:modified xsi:type="dcterms:W3CDTF">2025-06-18T08:41:00Z</dcterms:modified>
</cp:coreProperties>
</file>