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5D56" w:rsidRDefault="00DB5D56">
      <w:pPr>
        <w:spacing w:line="1" w:lineRule="exact"/>
      </w:pPr>
    </w:p>
    <w:p w:rsidR="00DB5D56" w:rsidRPr="009C72A6" w:rsidRDefault="009C72A6" w:rsidP="009C72A6">
      <w:pPr>
        <w:pStyle w:val="1"/>
        <w:spacing w:after="0" w:line="252" w:lineRule="auto"/>
        <w:jc w:val="center"/>
        <w:rPr>
          <w:sz w:val="28"/>
          <w:szCs w:val="28"/>
        </w:rPr>
      </w:pPr>
      <w:r>
        <w:rPr>
          <w:rStyle w:val="a3"/>
          <w:sz w:val="28"/>
          <w:szCs w:val="28"/>
        </w:rPr>
        <w:t>РЯСН</w:t>
      </w:r>
      <w:r w:rsidR="001B04D5" w:rsidRPr="009C72A6">
        <w:rPr>
          <w:rStyle w:val="a3"/>
          <w:sz w:val="28"/>
          <w:szCs w:val="28"/>
          <w:lang w:val="en-US" w:eastAsia="en-US" w:bidi="en-US"/>
        </w:rPr>
        <w:t>E</w:t>
      </w:r>
      <w:r w:rsidR="001B04D5" w:rsidRPr="009C72A6">
        <w:rPr>
          <w:rStyle w:val="a3"/>
          <w:sz w:val="28"/>
          <w:szCs w:val="28"/>
        </w:rPr>
        <w:t>-РУСЬКА СІЛЬСЬКА РАДА</w:t>
      </w:r>
      <w:r w:rsidR="001B04D5" w:rsidRPr="009C72A6">
        <w:rPr>
          <w:rStyle w:val="a3"/>
          <w:sz w:val="28"/>
          <w:szCs w:val="28"/>
        </w:rPr>
        <w:br/>
        <w:t>ЯВОРІВСЬКОГО РАЙОНУ ЛЬВІВСЬКОЇ ОБЛАСТІ</w:t>
      </w:r>
    </w:p>
    <w:p w:rsidR="00DB5D56" w:rsidRPr="009C72A6" w:rsidRDefault="001B04D5" w:rsidP="009C72A6">
      <w:pPr>
        <w:pStyle w:val="1"/>
        <w:spacing w:after="0" w:line="252" w:lineRule="auto"/>
        <w:ind w:firstLine="840"/>
        <w:jc w:val="center"/>
        <w:rPr>
          <w:sz w:val="28"/>
          <w:szCs w:val="28"/>
        </w:rPr>
      </w:pPr>
      <w:r w:rsidRPr="009C72A6">
        <w:rPr>
          <w:rStyle w:val="a3"/>
          <w:sz w:val="28"/>
          <w:szCs w:val="28"/>
        </w:rPr>
        <w:t>ДВАДЦЯТЬ ВОСЬМА СЕСІЯ СЬОМОГО СКЛИКАННЯ</w:t>
      </w:r>
    </w:p>
    <w:p w:rsidR="00DB5D56" w:rsidRPr="009C72A6" w:rsidRDefault="001B04D5" w:rsidP="009C72A6">
      <w:pPr>
        <w:pStyle w:val="1"/>
        <w:spacing w:after="220" w:line="252" w:lineRule="auto"/>
        <w:jc w:val="center"/>
        <w:rPr>
          <w:sz w:val="28"/>
          <w:szCs w:val="28"/>
        </w:rPr>
      </w:pPr>
      <w:r w:rsidRPr="009C72A6">
        <w:rPr>
          <w:rStyle w:val="a3"/>
          <w:sz w:val="28"/>
          <w:szCs w:val="28"/>
        </w:rPr>
        <w:t>Р І Ш Е Н Н Я № 2024</w:t>
      </w:r>
    </w:p>
    <w:p w:rsidR="00DB5D56" w:rsidRPr="009C72A6" w:rsidRDefault="001B04D5">
      <w:pPr>
        <w:pStyle w:val="1"/>
        <w:tabs>
          <w:tab w:val="left" w:pos="5144"/>
        </w:tabs>
        <w:spacing w:after="0"/>
        <w:rPr>
          <w:sz w:val="28"/>
          <w:szCs w:val="28"/>
        </w:rPr>
      </w:pPr>
      <w:r w:rsidRPr="009C72A6">
        <w:rPr>
          <w:rStyle w:val="a3"/>
          <w:sz w:val="28"/>
          <w:szCs w:val="28"/>
        </w:rPr>
        <w:t>від 07 лютого 2018 року</w:t>
      </w:r>
      <w:r w:rsidRPr="009C72A6">
        <w:rPr>
          <w:rStyle w:val="a3"/>
          <w:sz w:val="28"/>
          <w:szCs w:val="28"/>
        </w:rPr>
        <w:tab/>
      </w:r>
      <w:r w:rsidR="00080433">
        <w:rPr>
          <w:rStyle w:val="a3"/>
          <w:sz w:val="28"/>
          <w:szCs w:val="28"/>
        </w:rPr>
        <w:t xml:space="preserve">                      </w:t>
      </w:r>
      <w:bookmarkStart w:id="0" w:name="_GoBack"/>
      <w:bookmarkEnd w:id="0"/>
      <w:r w:rsidRPr="009C72A6">
        <w:rPr>
          <w:rStyle w:val="a3"/>
          <w:sz w:val="28"/>
          <w:szCs w:val="28"/>
        </w:rPr>
        <w:t>с. Рясне - Руське</w:t>
      </w:r>
    </w:p>
    <w:p w:rsidR="009C72A6" w:rsidRDefault="001B04D5" w:rsidP="009C72A6">
      <w:pPr>
        <w:pStyle w:val="1"/>
        <w:spacing w:after="0" w:line="257" w:lineRule="auto"/>
        <w:rPr>
          <w:rStyle w:val="a3"/>
          <w:sz w:val="28"/>
          <w:szCs w:val="28"/>
        </w:rPr>
      </w:pPr>
      <w:r w:rsidRPr="009C72A6">
        <w:rPr>
          <w:rStyle w:val="a3"/>
          <w:sz w:val="28"/>
          <w:szCs w:val="28"/>
        </w:rPr>
        <w:t xml:space="preserve">Про надання на дозволу розробку </w:t>
      </w:r>
    </w:p>
    <w:p w:rsidR="009C72A6" w:rsidRDefault="001B04D5" w:rsidP="009C72A6">
      <w:pPr>
        <w:pStyle w:val="1"/>
        <w:spacing w:after="0" w:line="257" w:lineRule="auto"/>
        <w:rPr>
          <w:rStyle w:val="a3"/>
          <w:sz w:val="28"/>
          <w:szCs w:val="28"/>
        </w:rPr>
      </w:pPr>
      <w:r w:rsidRPr="009C72A6">
        <w:rPr>
          <w:rStyle w:val="a3"/>
          <w:sz w:val="28"/>
          <w:szCs w:val="28"/>
        </w:rPr>
        <w:t>детального плану території по зміні</w:t>
      </w:r>
    </w:p>
    <w:p w:rsidR="009C72A6" w:rsidRDefault="001B04D5" w:rsidP="009C72A6">
      <w:pPr>
        <w:pStyle w:val="1"/>
        <w:spacing w:after="0" w:line="257" w:lineRule="auto"/>
        <w:rPr>
          <w:rStyle w:val="a3"/>
          <w:sz w:val="28"/>
          <w:szCs w:val="28"/>
        </w:rPr>
      </w:pPr>
      <w:r w:rsidRPr="009C72A6">
        <w:rPr>
          <w:rStyle w:val="a3"/>
          <w:sz w:val="28"/>
          <w:szCs w:val="28"/>
        </w:rPr>
        <w:t xml:space="preserve"> цільового призначення земельної ділянки з, для ведення</w:t>
      </w:r>
    </w:p>
    <w:p w:rsidR="009C72A6" w:rsidRDefault="001B04D5" w:rsidP="009C72A6">
      <w:pPr>
        <w:pStyle w:val="1"/>
        <w:spacing w:after="0" w:line="257" w:lineRule="auto"/>
        <w:rPr>
          <w:rStyle w:val="a3"/>
          <w:sz w:val="28"/>
          <w:szCs w:val="28"/>
        </w:rPr>
      </w:pPr>
      <w:r w:rsidRPr="009C72A6">
        <w:rPr>
          <w:rStyle w:val="a3"/>
          <w:sz w:val="28"/>
          <w:szCs w:val="28"/>
        </w:rPr>
        <w:t xml:space="preserve"> садівництва на ведення будівництва , обслуговування</w:t>
      </w:r>
    </w:p>
    <w:p w:rsidR="009C72A6" w:rsidRDefault="001B04D5" w:rsidP="009C72A6">
      <w:pPr>
        <w:pStyle w:val="1"/>
        <w:spacing w:after="0" w:line="257" w:lineRule="auto"/>
        <w:rPr>
          <w:rStyle w:val="a3"/>
          <w:sz w:val="28"/>
          <w:szCs w:val="28"/>
        </w:rPr>
      </w:pPr>
      <w:r w:rsidRPr="009C72A6">
        <w:rPr>
          <w:rStyle w:val="a3"/>
          <w:sz w:val="28"/>
          <w:szCs w:val="28"/>
        </w:rPr>
        <w:t xml:space="preserve"> житлового будинку господарських будівель і споруд</w:t>
      </w:r>
    </w:p>
    <w:p w:rsidR="00DB5D56" w:rsidRDefault="001B04D5" w:rsidP="009C72A6">
      <w:pPr>
        <w:pStyle w:val="1"/>
        <w:spacing w:after="0" w:line="257" w:lineRule="auto"/>
        <w:rPr>
          <w:rStyle w:val="a3"/>
          <w:sz w:val="28"/>
          <w:szCs w:val="28"/>
        </w:rPr>
      </w:pPr>
      <w:r w:rsidRPr="009C72A6">
        <w:rPr>
          <w:rStyle w:val="a3"/>
          <w:sz w:val="28"/>
          <w:szCs w:val="28"/>
        </w:rPr>
        <w:t xml:space="preserve"> в селі Підрясне садівничий кооператив власників «Здоров’я»</w:t>
      </w:r>
    </w:p>
    <w:p w:rsidR="009C72A6" w:rsidRPr="009C72A6" w:rsidRDefault="009C72A6" w:rsidP="009C72A6">
      <w:pPr>
        <w:pStyle w:val="1"/>
        <w:spacing w:after="0" w:line="257" w:lineRule="auto"/>
        <w:rPr>
          <w:sz w:val="28"/>
          <w:szCs w:val="28"/>
        </w:rPr>
      </w:pPr>
    </w:p>
    <w:p w:rsidR="00DB5D56" w:rsidRPr="009C72A6" w:rsidRDefault="001B04D5">
      <w:pPr>
        <w:pStyle w:val="1"/>
        <w:ind w:firstLine="860"/>
        <w:jc w:val="both"/>
        <w:rPr>
          <w:sz w:val="28"/>
          <w:szCs w:val="28"/>
        </w:rPr>
      </w:pPr>
      <w:r w:rsidRPr="009C72A6">
        <w:rPr>
          <w:rStyle w:val="a3"/>
          <w:sz w:val="28"/>
          <w:szCs w:val="28"/>
        </w:rPr>
        <w:t>Розг</w:t>
      </w:r>
      <w:r w:rsidRPr="009C72A6">
        <w:rPr>
          <w:rStyle w:val="a3"/>
          <w:sz w:val="28"/>
          <w:szCs w:val="28"/>
        </w:rPr>
        <w:t>лянувши заяву Жолки Любомира Михайловича, щодо надання дозволу на розробку</w:t>
      </w:r>
      <w:r w:rsidR="009C72A6">
        <w:rPr>
          <w:rStyle w:val="a3"/>
          <w:sz w:val="28"/>
          <w:szCs w:val="28"/>
        </w:rPr>
        <w:t xml:space="preserve"> </w:t>
      </w:r>
      <w:r w:rsidRPr="009C72A6">
        <w:rPr>
          <w:rStyle w:val="a3"/>
          <w:sz w:val="28"/>
          <w:szCs w:val="28"/>
        </w:rPr>
        <w:t xml:space="preserve"> детального</w:t>
      </w:r>
      <w:r w:rsidR="009C72A6">
        <w:rPr>
          <w:rStyle w:val="a3"/>
          <w:sz w:val="28"/>
          <w:szCs w:val="28"/>
        </w:rPr>
        <w:t xml:space="preserve">  </w:t>
      </w:r>
      <w:r w:rsidRPr="009C72A6">
        <w:rPr>
          <w:rStyle w:val="a3"/>
          <w:sz w:val="28"/>
          <w:szCs w:val="28"/>
        </w:rPr>
        <w:t xml:space="preserve"> плану території по зміні цільового призначення земельної ділянки з, для ведення садівництва в селі Підрясне, садівничий кооператив власників «Здоров’я» Яворівського район</w:t>
      </w:r>
      <w:r w:rsidRPr="009C72A6">
        <w:rPr>
          <w:rStyle w:val="a3"/>
          <w:sz w:val="28"/>
          <w:szCs w:val="28"/>
        </w:rPr>
        <w:t xml:space="preserve">у, Львівської області для будівництва та обслуговування житлового будинку господарських будівель і споруд, відповідно до Закону України «Про регулювання містобудівної діяльності» від 17.02.2011 року за № </w:t>
      </w:r>
      <w:r w:rsidRPr="009C72A6">
        <w:rPr>
          <w:rStyle w:val="a3"/>
          <w:sz w:val="28"/>
          <w:szCs w:val="28"/>
          <w:lang w:val="en-US" w:eastAsia="en-US" w:bidi="en-US"/>
        </w:rPr>
        <w:t xml:space="preserve">3038-VI, </w:t>
      </w:r>
      <w:r w:rsidRPr="009C72A6">
        <w:rPr>
          <w:rStyle w:val="a3"/>
          <w:sz w:val="28"/>
          <w:szCs w:val="28"/>
        </w:rPr>
        <w:t>статті 26 Закону України «Про місцеве самов</w:t>
      </w:r>
      <w:r w:rsidRPr="009C72A6">
        <w:rPr>
          <w:rStyle w:val="a3"/>
          <w:sz w:val="28"/>
          <w:szCs w:val="28"/>
        </w:rPr>
        <w:t>рядування в Україні» , - Рясне - Руська сільська рада,</w:t>
      </w:r>
      <w:r w:rsidR="009C72A6">
        <w:rPr>
          <w:rStyle w:val="a3"/>
          <w:sz w:val="28"/>
          <w:szCs w:val="28"/>
        </w:rPr>
        <w:t>-</w:t>
      </w:r>
    </w:p>
    <w:p w:rsidR="00DB5D56" w:rsidRPr="009C72A6" w:rsidRDefault="001B04D5">
      <w:pPr>
        <w:pStyle w:val="1"/>
        <w:rPr>
          <w:sz w:val="28"/>
          <w:szCs w:val="28"/>
        </w:rPr>
      </w:pPr>
      <w:r w:rsidRPr="009C72A6">
        <w:rPr>
          <w:rStyle w:val="a3"/>
          <w:sz w:val="28"/>
          <w:szCs w:val="28"/>
        </w:rPr>
        <w:t>ВИРІШИЛА :</w:t>
      </w:r>
    </w:p>
    <w:p w:rsidR="00DB5D56" w:rsidRPr="009C72A6" w:rsidRDefault="009C72A6" w:rsidP="009C72A6">
      <w:pPr>
        <w:pStyle w:val="1"/>
        <w:tabs>
          <w:tab w:val="left" w:pos="293"/>
        </w:tabs>
        <w:spacing w:line="257" w:lineRule="auto"/>
        <w:jc w:val="both"/>
        <w:rPr>
          <w:sz w:val="28"/>
          <w:szCs w:val="28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0" distR="0" simplePos="0" relativeHeight="125829378" behindDoc="0" locked="0" layoutInCell="1" allowOverlap="1">
                <wp:simplePos x="0" y="0"/>
                <wp:positionH relativeFrom="page">
                  <wp:posOffset>491490</wp:posOffset>
                </wp:positionH>
                <wp:positionV relativeFrom="paragraph">
                  <wp:posOffset>920115</wp:posOffset>
                </wp:positionV>
                <wp:extent cx="45085" cy="497205"/>
                <wp:effectExtent l="0" t="0" r="0" b="0"/>
                <wp:wrapSquare wrapText="right"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flipH="1">
                          <a:off x="0" y="0"/>
                          <a:ext cx="45085" cy="49720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DB5D56" w:rsidRDefault="00DB5D56">
                            <w:pPr>
                              <w:pStyle w:val="1"/>
                              <w:spacing w:after="0" w:line="240" w:lineRule="auto"/>
                            </w:pPr>
                          </w:p>
                        </w:txbxContent>
                      </wps:txbx>
                      <wps:bodyPr wrap="square" lIns="0" tIns="0" rIns="0" bIns="0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Shape 1" o:spid="_x0000_s1026" type="#_x0000_t202" style="position:absolute;left:0;text-align:left;margin-left:38.7pt;margin-top:72.45pt;width:3.55pt;height:39.15pt;flip:x;z-index:125829378;visibility:visible;mso-wrap-style:square;mso-width-percent:0;mso-wrap-distance-left:0;mso-wrap-distance-top:0;mso-wrap-distance-right:0;mso-wrap-distance-bottom:0;mso-position-horizontal:absolute;mso-position-horizontal-relative:page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" filled="f" stroked="f">
                <v:textbox inset="0,0,0,0">
                  <w:txbxContent>
                    <w:p w:rsidR="00DB5D56" w:rsidRDefault="00DB5D56">
                      <w:pPr>
                        <w:pStyle w:val="1"/>
                        <w:spacing w:after="0" w:line="240" w:lineRule="auto"/>
                      </w:pP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rStyle w:val="a3"/>
          <w:sz w:val="28"/>
          <w:szCs w:val="28"/>
        </w:rPr>
        <w:t>1.</w:t>
      </w:r>
      <w:r w:rsidR="001B04D5" w:rsidRPr="009C72A6">
        <w:rPr>
          <w:rStyle w:val="a3"/>
          <w:sz w:val="28"/>
          <w:szCs w:val="28"/>
        </w:rPr>
        <w:t>Дати дозвіл Жолці Любомиру Романовичу, на розробку детального плану території по зміні цільового призначення земельної ділянки площею 0,0562 га в селі Підрясне садівничий кооператив власни</w:t>
      </w:r>
      <w:r w:rsidR="001B04D5" w:rsidRPr="009C72A6">
        <w:rPr>
          <w:rStyle w:val="a3"/>
          <w:sz w:val="28"/>
          <w:szCs w:val="28"/>
        </w:rPr>
        <w:t>ків «Здоров'я», Яворівського району, Львівської області з ведення садівництва для будівництва та обслуговування житлового будинку господарських будівель і споруд.</w:t>
      </w:r>
    </w:p>
    <w:p w:rsidR="00DB5D56" w:rsidRPr="009C72A6" w:rsidRDefault="009C72A6" w:rsidP="009C72A6">
      <w:pPr>
        <w:pStyle w:val="1"/>
        <w:tabs>
          <w:tab w:val="left" w:pos="284"/>
        </w:tabs>
        <w:spacing w:line="252" w:lineRule="auto"/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>2.</w:t>
      </w:r>
      <w:r w:rsidR="001B04D5" w:rsidRPr="009C72A6">
        <w:rPr>
          <w:rStyle w:val="a3"/>
          <w:sz w:val="28"/>
          <w:szCs w:val="28"/>
        </w:rPr>
        <w:t xml:space="preserve">Розроблений детальний план території погодити у відповідності до вимог чинного законодавства </w:t>
      </w:r>
      <w:r w:rsidR="001B04D5" w:rsidRPr="009C72A6">
        <w:rPr>
          <w:rStyle w:val="a3"/>
          <w:sz w:val="28"/>
          <w:szCs w:val="28"/>
        </w:rPr>
        <w:t>та подати на затвердження сесії сільської ради.</w:t>
      </w:r>
    </w:p>
    <w:p w:rsidR="00DB5D56" w:rsidRDefault="009C72A6" w:rsidP="009C72A6">
      <w:pPr>
        <w:pStyle w:val="1"/>
        <w:tabs>
          <w:tab w:val="left" w:pos="284"/>
        </w:tabs>
        <w:spacing w:line="262" w:lineRule="auto"/>
        <w:jc w:val="both"/>
        <w:rPr>
          <w:rStyle w:val="a3"/>
          <w:sz w:val="28"/>
          <w:szCs w:val="28"/>
        </w:rPr>
      </w:pPr>
      <w:r>
        <w:rPr>
          <w:rStyle w:val="a3"/>
          <w:sz w:val="28"/>
          <w:szCs w:val="28"/>
        </w:rPr>
        <w:t>3.</w:t>
      </w:r>
      <w:r w:rsidR="001B04D5" w:rsidRPr="009C72A6">
        <w:rPr>
          <w:rStyle w:val="a3"/>
          <w:sz w:val="28"/>
          <w:szCs w:val="28"/>
        </w:rPr>
        <w:t>Контроль за виконанням даного рішення покласти на постійну депутатську комісію з питань земельних відносин та будівництва</w:t>
      </w:r>
      <w:r w:rsidR="00080433">
        <w:rPr>
          <w:rStyle w:val="a3"/>
          <w:sz w:val="28"/>
          <w:szCs w:val="28"/>
        </w:rPr>
        <w:t xml:space="preserve">  </w:t>
      </w:r>
      <w:r w:rsidR="001B04D5" w:rsidRPr="009C72A6">
        <w:rPr>
          <w:rStyle w:val="a3"/>
          <w:sz w:val="28"/>
          <w:szCs w:val="28"/>
        </w:rPr>
        <w:t xml:space="preserve"> ( голова комісії Гануляк</w:t>
      </w:r>
      <w:r w:rsidR="00080433">
        <w:rPr>
          <w:rStyle w:val="a3"/>
          <w:sz w:val="28"/>
          <w:szCs w:val="28"/>
        </w:rPr>
        <w:t xml:space="preserve"> В. І. )</w:t>
      </w:r>
    </w:p>
    <w:p w:rsidR="00080433" w:rsidRPr="009C72A6" w:rsidRDefault="00080433" w:rsidP="009C72A6">
      <w:pPr>
        <w:pStyle w:val="1"/>
        <w:tabs>
          <w:tab w:val="left" w:pos="284"/>
        </w:tabs>
        <w:spacing w:line="262" w:lineRule="auto"/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>Сільський голова                                                             Емілія Смокоровська</w:t>
      </w:r>
    </w:p>
    <w:sectPr w:rsidR="00080433" w:rsidRPr="009C72A6" w:rsidSect="009C72A6">
      <w:pgSz w:w="11906" w:h="16838" w:code="9"/>
      <w:pgMar w:top="851" w:right="734" w:bottom="601" w:left="15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B04D5" w:rsidRDefault="001B04D5">
      <w:r>
        <w:separator/>
      </w:r>
    </w:p>
  </w:endnote>
  <w:endnote w:type="continuationSeparator" w:id="0">
    <w:p w:rsidR="001B04D5" w:rsidRDefault="001B04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B04D5" w:rsidRDefault="001B04D5"/>
  </w:footnote>
  <w:footnote w:type="continuationSeparator" w:id="0">
    <w:p w:rsidR="001B04D5" w:rsidRDefault="001B04D5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99003F7"/>
    <w:multiLevelType w:val="multilevel"/>
    <w:tmpl w:val="70FC00D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8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5D56"/>
    <w:rsid w:val="00080433"/>
    <w:rsid w:val="001B04D5"/>
    <w:rsid w:val="003F3FF1"/>
    <w:rsid w:val="009C72A6"/>
    <w:rsid w:val="00DB5D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1876DA"/>
  <w15:docId w15:val="{A3C0312C-DD6F-4855-94D6-1EC37B0993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1">
    <w:name w:val="Основний текст1"/>
    <w:basedOn w:val="a"/>
    <w:link w:val="a3"/>
    <w:pPr>
      <w:spacing w:after="260" w:line="254" w:lineRule="auto"/>
    </w:pPr>
    <w:rPr>
      <w:rFonts w:ascii="Times New Roman" w:eastAsia="Times New Roman" w:hAnsi="Times New Roman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1159</Words>
  <Characters>662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3</cp:revision>
  <dcterms:created xsi:type="dcterms:W3CDTF">2025-06-26T08:10:00Z</dcterms:created>
  <dcterms:modified xsi:type="dcterms:W3CDTF">2025-06-26T08:20:00Z</dcterms:modified>
</cp:coreProperties>
</file>