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DFD" w:rsidRPr="00B16BC9" w:rsidRDefault="00E835CF" w:rsidP="00B16BC9">
      <w:pPr>
        <w:pStyle w:val="1"/>
        <w:spacing w:line="319" w:lineRule="auto"/>
        <w:jc w:val="center"/>
        <w:rPr>
          <w:sz w:val="28"/>
          <w:szCs w:val="28"/>
        </w:rPr>
      </w:pPr>
      <w:r w:rsidRPr="00B16BC9">
        <w:rPr>
          <w:rStyle w:val="a3"/>
          <w:sz w:val="28"/>
          <w:szCs w:val="28"/>
        </w:rPr>
        <w:t>РЯСНЕ-РУСЬКА СІЛЬСЬКА РАДА</w:t>
      </w:r>
      <w:r w:rsidRPr="00B16BC9">
        <w:rPr>
          <w:rStyle w:val="a3"/>
          <w:sz w:val="28"/>
          <w:szCs w:val="28"/>
        </w:rPr>
        <w:br/>
        <w:t>ЯВОРІВСЬКОГО РАЙОНУ ЛЬВІВСЬКОЇ ОБЛА</w:t>
      </w:r>
      <w:r w:rsidR="00EE0C78">
        <w:rPr>
          <w:rStyle w:val="a3"/>
          <w:sz w:val="28"/>
          <w:szCs w:val="28"/>
        </w:rPr>
        <w:t>СТІ</w:t>
      </w:r>
      <w:r w:rsidR="00EE0C78">
        <w:rPr>
          <w:rStyle w:val="a3"/>
          <w:sz w:val="28"/>
          <w:szCs w:val="28"/>
        </w:rPr>
        <w:br/>
        <w:t>ДВАДЦЯТЬ ВОСЬМА СЕСІЯ СЬОМОГО</w:t>
      </w:r>
      <w:bookmarkStart w:id="0" w:name="_GoBack"/>
      <w:bookmarkEnd w:id="0"/>
      <w:r w:rsidRPr="00B16BC9">
        <w:rPr>
          <w:rStyle w:val="a3"/>
          <w:sz w:val="28"/>
          <w:szCs w:val="28"/>
        </w:rPr>
        <w:t xml:space="preserve"> СКЛИКАННЯ</w:t>
      </w:r>
    </w:p>
    <w:p w:rsidR="00F83DFD" w:rsidRPr="00B16BC9" w:rsidRDefault="00E835CF" w:rsidP="00B16BC9">
      <w:pPr>
        <w:pStyle w:val="1"/>
        <w:spacing w:after="260" w:line="240" w:lineRule="auto"/>
        <w:jc w:val="center"/>
        <w:rPr>
          <w:sz w:val="28"/>
          <w:szCs w:val="28"/>
        </w:rPr>
      </w:pPr>
      <w:r w:rsidRPr="00B16BC9">
        <w:rPr>
          <w:rStyle w:val="a3"/>
          <w:sz w:val="28"/>
          <w:szCs w:val="28"/>
        </w:rPr>
        <w:t xml:space="preserve">Р </w:t>
      </w:r>
      <w:r w:rsidR="00B16BC9">
        <w:rPr>
          <w:rStyle w:val="a3"/>
          <w:sz w:val="28"/>
          <w:szCs w:val="28"/>
          <w:lang w:val="en-US" w:eastAsia="en-US" w:bidi="en-US"/>
        </w:rPr>
        <w:t>I</w:t>
      </w:r>
      <w:r w:rsidR="00B16BC9">
        <w:rPr>
          <w:rStyle w:val="a3"/>
          <w:sz w:val="28"/>
          <w:szCs w:val="28"/>
          <w:lang w:eastAsia="en-US" w:bidi="en-US"/>
        </w:rPr>
        <w:t xml:space="preserve"> Ш Е Н Н </w:t>
      </w:r>
      <w:r w:rsidRPr="00B16BC9">
        <w:rPr>
          <w:rStyle w:val="a3"/>
          <w:sz w:val="28"/>
          <w:szCs w:val="28"/>
        </w:rPr>
        <w:t>Я № 2051</w:t>
      </w:r>
    </w:p>
    <w:p w:rsidR="00F83DFD" w:rsidRPr="00B16BC9" w:rsidRDefault="00E835CF" w:rsidP="00B16BC9">
      <w:pPr>
        <w:pStyle w:val="1"/>
        <w:rPr>
          <w:sz w:val="28"/>
          <w:szCs w:val="28"/>
        </w:rPr>
      </w:pPr>
      <w:r w:rsidRPr="00B16BC9">
        <w:rPr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4413885</wp:posOffset>
                </wp:positionH>
                <wp:positionV relativeFrom="paragraph">
                  <wp:posOffset>6350</wp:posOffset>
                </wp:positionV>
                <wp:extent cx="1967865" cy="23177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7865" cy="2317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83DFD" w:rsidRPr="00B16BC9" w:rsidRDefault="00E835CF">
                            <w:pPr>
                              <w:pStyle w:val="1"/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B16BC9">
                              <w:rPr>
                                <w:rStyle w:val="a3"/>
                                <w:sz w:val="28"/>
                                <w:szCs w:val="28"/>
                              </w:rPr>
                              <w:t>с</w:t>
                            </w:r>
                            <w:r>
                              <w:rPr>
                                <w:rStyle w:val="a3"/>
                              </w:rPr>
                              <w:t xml:space="preserve">. </w:t>
                            </w:r>
                            <w:r w:rsidRPr="00B16BC9">
                              <w:rPr>
                                <w:rStyle w:val="a3"/>
                                <w:sz w:val="28"/>
                                <w:szCs w:val="28"/>
                              </w:rPr>
                              <w:t>Рясне</w:t>
                            </w:r>
                            <w:r>
                              <w:rPr>
                                <w:rStyle w:val="a3"/>
                              </w:rPr>
                              <w:t xml:space="preserve"> - </w:t>
                            </w:r>
                            <w:r w:rsidRPr="00B16BC9">
                              <w:rPr>
                                <w:rStyle w:val="a3"/>
                                <w:sz w:val="28"/>
                                <w:szCs w:val="28"/>
                              </w:rPr>
                              <w:t>Руське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47.55pt;margin-top:.5pt;width:154.95pt;height:18.25pt;z-index:12582937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" filled="f" stroked="f">
                <v:textbox inset="0,0,0,0">
                  <w:txbxContent>
                    <w:p w:rsidR="00F83DFD" w:rsidRPr="00B16BC9" w:rsidRDefault="00E835CF">
                      <w:pPr>
                        <w:pStyle w:val="1"/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 w:rsidRPr="00B16BC9">
                        <w:rPr>
                          <w:rStyle w:val="a3"/>
                          <w:sz w:val="28"/>
                          <w:szCs w:val="28"/>
                        </w:rPr>
                        <w:t>с</w:t>
                      </w:r>
                      <w:r>
                        <w:rPr>
                          <w:rStyle w:val="a3"/>
                        </w:rPr>
                        <w:t xml:space="preserve">. </w:t>
                      </w:r>
                      <w:r w:rsidRPr="00B16BC9">
                        <w:rPr>
                          <w:rStyle w:val="a3"/>
                          <w:sz w:val="28"/>
                          <w:szCs w:val="28"/>
                        </w:rPr>
                        <w:t>Рясне</w:t>
                      </w:r>
                      <w:r>
                        <w:rPr>
                          <w:rStyle w:val="a3"/>
                        </w:rPr>
                        <w:t xml:space="preserve"> - </w:t>
                      </w:r>
                      <w:r w:rsidRPr="00B16BC9">
                        <w:rPr>
                          <w:rStyle w:val="a3"/>
                          <w:sz w:val="28"/>
                          <w:szCs w:val="28"/>
                        </w:rPr>
                        <w:t>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B16BC9">
        <w:rPr>
          <w:rStyle w:val="a3"/>
          <w:sz w:val="28"/>
          <w:szCs w:val="28"/>
        </w:rPr>
        <w:t>від 07 лютого 2018 року</w:t>
      </w:r>
    </w:p>
    <w:p w:rsidR="00B16BC9" w:rsidRDefault="00E835CF" w:rsidP="00B16BC9">
      <w:pPr>
        <w:pStyle w:val="1"/>
        <w:rPr>
          <w:rStyle w:val="a3"/>
          <w:sz w:val="28"/>
          <w:szCs w:val="28"/>
        </w:rPr>
      </w:pPr>
      <w:r w:rsidRPr="00B16BC9">
        <w:rPr>
          <w:rStyle w:val="a3"/>
          <w:sz w:val="28"/>
          <w:szCs w:val="28"/>
        </w:rPr>
        <w:t>Про затвердження проекту землеустрою</w:t>
      </w:r>
    </w:p>
    <w:p w:rsidR="00B16BC9" w:rsidRDefault="00E835CF" w:rsidP="00B16BC9">
      <w:pPr>
        <w:pStyle w:val="1"/>
        <w:rPr>
          <w:rStyle w:val="a3"/>
          <w:sz w:val="28"/>
          <w:szCs w:val="28"/>
        </w:rPr>
      </w:pPr>
      <w:r w:rsidRPr="00B16BC9">
        <w:rPr>
          <w:rStyle w:val="a3"/>
          <w:sz w:val="28"/>
          <w:szCs w:val="28"/>
        </w:rPr>
        <w:t xml:space="preserve"> щодо відведення земельної ділянки</w:t>
      </w:r>
    </w:p>
    <w:p w:rsidR="00B16BC9" w:rsidRDefault="00E835CF" w:rsidP="00B16BC9">
      <w:pPr>
        <w:pStyle w:val="1"/>
        <w:rPr>
          <w:rStyle w:val="a3"/>
          <w:sz w:val="28"/>
          <w:szCs w:val="28"/>
        </w:rPr>
      </w:pPr>
      <w:r w:rsidRPr="00B16BC9">
        <w:rPr>
          <w:rStyle w:val="a3"/>
          <w:sz w:val="28"/>
          <w:szCs w:val="28"/>
        </w:rPr>
        <w:t xml:space="preserve"> для будівництва та обслуговування жилого</w:t>
      </w:r>
    </w:p>
    <w:p w:rsidR="00B16BC9" w:rsidRDefault="00E835CF" w:rsidP="00B16BC9">
      <w:pPr>
        <w:pStyle w:val="1"/>
        <w:rPr>
          <w:rStyle w:val="a3"/>
          <w:sz w:val="28"/>
          <w:szCs w:val="28"/>
        </w:rPr>
      </w:pPr>
      <w:r w:rsidRPr="00B16BC9">
        <w:rPr>
          <w:rStyle w:val="a3"/>
          <w:sz w:val="28"/>
          <w:szCs w:val="28"/>
        </w:rPr>
        <w:t xml:space="preserve"> будинку, господарських будівель і споруд</w:t>
      </w:r>
    </w:p>
    <w:p w:rsidR="00B16BC9" w:rsidRPr="00B16BC9" w:rsidRDefault="00E835CF" w:rsidP="00B16BC9">
      <w:pPr>
        <w:pStyle w:val="1"/>
        <w:rPr>
          <w:sz w:val="28"/>
          <w:szCs w:val="28"/>
        </w:rPr>
      </w:pPr>
      <w:r w:rsidRPr="00B16BC9">
        <w:rPr>
          <w:rStyle w:val="a3"/>
          <w:sz w:val="28"/>
          <w:szCs w:val="28"/>
        </w:rPr>
        <w:t xml:space="preserve"> Дацківу А.Л.</w:t>
      </w:r>
    </w:p>
    <w:p w:rsidR="00B16BC9" w:rsidRDefault="00E835CF" w:rsidP="00B16BC9">
      <w:pPr>
        <w:pStyle w:val="1"/>
        <w:ind w:firstLine="1040"/>
        <w:jc w:val="both"/>
        <w:rPr>
          <w:rStyle w:val="a3"/>
          <w:sz w:val="28"/>
          <w:szCs w:val="28"/>
        </w:rPr>
      </w:pPr>
      <w:r w:rsidRPr="00B16BC9">
        <w:rPr>
          <w:rStyle w:val="a3"/>
          <w:sz w:val="28"/>
          <w:szCs w:val="28"/>
        </w:rPr>
        <w:t>Розглянувши письмове звернення Дацківа Андрія Любомировича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</w:t>
      </w:r>
      <w:r w:rsidR="0022066B">
        <w:rPr>
          <w:rStyle w:val="a3"/>
          <w:sz w:val="28"/>
          <w:szCs w:val="28"/>
        </w:rPr>
        <w:t>ідуальної житлової забудови К-9,</w:t>
      </w:r>
      <w:r w:rsidRPr="00B16BC9">
        <w:rPr>
          <w:rStyle w:val="a3"/>
          <w:sz w:val="28"/>
          <w:szCs w:val="28"/>
        </w:rPr>
        <w:t xml:space="preserve"> ділянка № 13 в селі Рясне - Руське , розроблений ТзОВ «Ордо Плюс»,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F83DFD" w:rsidRPr="00B16BC9" w:rsidRDefault="00E835CF" w:rsidP="00B16BC9">
      <w:pPr>
        <w:pStyle w:val="1"/>
        <w:jc w:val="both"/>
        <w:rPr>
          <w:sz w:val="28"/>
          <w:szCs w:val="28"/>
        </w:rPr>
      </w:pPr>
      <w:r w:rsidRPr="00B16BC9">
        <w:rPr>
          <w:rStyle w:val="a3"/>
          <w:sz w:val="28"/>
          <w:szCs w:val="28"/>
        </w:rPr>
        <w:t>ВИРІШИЛА:</w:t>
      </w:r>
    </w:p>
    <w:p w:rsidR="00F83DFD" w:rsidRPr="00B16BC9" w:rsidRDefault="00B16BC9" w:rsidP="00B16BC9">
      <w:pPr>
        <w:pStyle w:val="1"/>
        <w:tabs>
          <w:tab w:val="left" w:pos="268"/>
        </w:tabs>
        <w:spacing w:line="288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E835CF" w:rsidRPr="00B16BC9">
        <w:rPr>
          <w:rStyle w:val="a3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Дацківу Андрію Любомировичу площею 0,0800 га, яка знаходиться в кварталі індивідуальної житлової забудови К-9, ділянка № 13 в селі Рясне - Руське, Яворівського району, Львівської області.</w:t>
      </w:r>
    </w:p>
    <w:p w:rsidR="00F83DFD" w:rsidRPr="00B16BC9" w:rsidRDefault="00B16BC9" w:rsidP="00B16BC9">
      <w:pPr>
        <w:pStyle w:val="1"/>
        <w:tabs>
          <w:tab w:val="left" w:pos="264"/>
        </w:tabs>
        <w:spacing w:line="286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E835CF" w:rsidRPr="00B16BC9">
        <w:rPr>
          <w:rStyle w:val="a3"/>
          <w:sz w:val="28"/>
          <w:szCs w:val="28"/>
        </w:rPr>
        <w:t>Передати Дацківу Андрію Любомировичу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4625887500:04:002:1332 , яка знаходиться в кварталі індивідуальної жит</w:t>
      </w:r>
      <w:r w:rsidR="0022066B">
        <w:rPr>
          <w:rStyle w:val="a3"/>
          <w:sz w:val="28"/>
          <w:szCs w:val="28"/>
        </w:rPr>
        <w:t>лової забудови К-9, ділянка № 13</w:t>
      </w:r>
      <w:r w:rsidR="00E835CF" w:rsidRPr="00B16BC9">
        <w:rPr>
          <w:rStyle w:val="a3"/>
          <w:sz w:val="28"/>
          <w:szCs w:val="28"/>
        </w:rPr>
        <w:t xml:space="preserve"> в селі Рясне - Руське, Яворівського району, Львівської області.</w:t>
      </w:r>
    </w:p>
    <w:p w:rsidR="00F83DFD" w:rsidRDefault="00B16BC9" w:rsidP="00B16BC9">
      <w:pPr>
        <w:pStyle w:val="1"/>
        <w:tabs>
          <w:tab w:val="left" w:pos="272"/>
        </w:tabs>
        <w:spacing w:line="286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E835CF" w:rsidRPr="00B16BC9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B16BC9" w:rsidRPr="00B16BC9" w:rsidRDefault="00B16BC9" w:rsidP="00B16BC9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B16BC9">
        <w:rPr>
          <w:rFonts w:ascii="Times New Roman" w:eastAsia="Times New Roman" w:hAnsi="Times New Roman" w:cs="Times New Roman"/>
          <w:color w:val="auto"/>
          <w:sz w:val="28"/>
          <w:szCs w:val="28"/>
        </w:rPr>
        <w:t>4.Контроль за виконанням рішення покласти на постійну депутатську комісію з питань земельних відносин та будівництва ( голова комісії Гануляк В. І. )</w:t>
      </w:r>
    </w:p>
    <w:p w:rsidR="00B16BC9" w:rsidRPr="00B16BC9" w:rsidRDefault="00B16BC9" w:rsidP="00B16BC9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B16BC9" w:rsidRPr="00B16BC9" w:rsidRDefault="00B16BC9" w:rsidP="00B16BC9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B16BC9" w:rsidRPr="00B16BC9" w:rsidRDefault="00B16BC9" w:rsidP="00B16BC9">
      <w:pPr>
        <w:spacing w:line="286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B16BC9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B16BC9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B16BC9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B16BC9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B16BC9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B16BC9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B16BC9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B16BC9" w:rsidRPr="00B16BC9" w:rsidRDefault="00B16BC9" w:rsidP="00B16BC9">
      <w:pPr>
        <w:tabs>
          <w:tab w:val="left" w:pos="280"/>
        </w:tabs>
        <w:spacing w:line="264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B16BC9" w:rsidRPr="00B16BC9" w:rsidRDefault="00B16BC9" w:rsidP="00B16BC9">
      <w:pPr>
        <w:pStyle w:val="1"/>
        <w:tabs>
          <w:tab w:val="left" w:pos="272"/>
        </w:tabs>
        <w:spacing w:line="286" w:lineRule="auto"/>
        <w:jc w:val="both"/>
        <w:rPr>
          <w:sz w:val="28"/>
          <w:szCs w:val="28"/>
        </w:rPr>
      </w:pPr>
    </w:p>
    <w:sectPr w:rsidR="00B16BC9" w:rsidRPr="00B16BC9" w:rsidSect="00B16BC9">
      <w:pgSz w:w="11906" w:h="16838" w:code="9"/>
      <w:pgMar w:top="284" w:right="1133" w:bottom="281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BF6" w:rsidRDefault="00457BF6">
      <w:r>
        <w:separator/>
      </w:r>
    </w:p>
  </w:endnote>
  <w:endnote w:type="continuationSeparator" w:id="0">
    <w:p w:rsidR="00457BF6" w:rsidRDefault="00457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BF6" w:rsidRDefault="00457BF6"/>
  </w:footnote>
  <w:footnote w:type="continuationSeparator" w:id="0">
    <w:p w:rsidR="00457BF6" w:rsidRDefault="00457BF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B0861"/>
    <w:multiLevelType w:val="multilevel"/>
    <w:tmpl w:val="63681F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DFD"/>
    <w:rsid w:val="0022066B"/>
    <w:rsid w:val="00457BF6"/>
    <w:rsid w:val="00B16BC9"/>
    <w:rsid w:val="00D34639"/>
    <w:rsid w:val="00E835CF"/>
    <w:rsid w:val="00EE0C78"/>
    <w:rsid w:val="00F8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57B3E"/>
  <w15:docId w15:val="{99F486E7-0C39-4706-BDE1-E72A7F73A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line="276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1329</Words>
  <Characters>759</Characters>
  <Application>Microsoft Office Word</Application>
  <DocSecurity>0</DocSecurity>
  <Lines>6</Lines>
  <Paragraphs>4</Paragraphs>
  <ScaleCrop>false</ScaleCrop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2025-08-11T11:09:00Z</dcterms:created>
  <dcterms:modified xsi:type="dcterms:W3CDTF">2025-08-11T13:07:00Z</dcterms:modified>
</cp:coreProperties>
</file>