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B65" w:rsidRDefault="00B36B65">
      <w:pPr>
        <w:spacing w:line="1" w:lineRule="exact"/>
      </w:pPr>
    </w:p>
    <w:p w:rsidR="00E621C2" w:rsidRDefault="000B4874" w:rsidP="005D1CB4">
      <w:pPr>
        <w:pStyle w:val="1"/>
        <w:spacing w:after="0" w:line="254" w:lineRule="auto"/>
        <w:ind w:left="840" w:firstLine="1100"/>
        <w:rPr>
          <w:rStyle w:val="a3"/>
          <w:sz w:val="28"/>
          <w:szCs w:val="28"/>
        </w:rPr>
      </w:pPr>
      <w:r w:rsidRPr="00E621C2">
        <w:rPr>
          <w:rStyle w:val="a3"/>
          <w:sz w:val="28"/>
          <w:szCs w:val="28"/>
        </w:rPr>
        <w:t>РЯСНЕ-РУСЬКА СІЛЬСЬКА РАДА</w:t>
      </w:r>
    </w:p>
    <w:p w:rsidR="00B36B65" w:rsidRPr="00E621C2" w:rsidRDefault="000B4874" w:rsidP="005D1CB4">
      <w:pPr>
        <w:pStyle w:val="1"/>
        <w:spacing w:after="0" w:line="254" w:lineRule="auto"/>
        <w:ind w:left="840" w:firstLine="1100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ЯВОРІВСЬКОГО РАЙОНУ ЛЬВІВСЬКОЇ ОБЛАСТІ ДВАДЦЯТЬ СЬОМА СЕСІЯ СЬОМОГО СКЛИКАННЯ</w:t>
      </w:r>
    </w:p>
    <w:p w:rsidR="00B36B65" w:rsidRPr="00E621C2" w:rsidRDefault="000B4874">
      <w:pPr>
        <w:pStyle w:val="1"/>
        <w:spacing w:after="0" w:line="254" w:lineRule="auto"/>
        <w:jc w:val="center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РІШЕННЯ № 2071</w:t>
      </w:r>
    </w:p>
    <w:p w:rsidR="00B36B65" w:rsidRPr="00E621C2" w:rsidRDefault="000B4874">
      <w:pPr>
        <w:pStyle w:val="1"/>
        <w:tabs>
          <w:tab w:val="left" w:pos="4595"/>
        </w:tabs>
        <w:spacing w:after="0" w:line="254" w:lineRule="auto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від 07 лютого 2018 року</w:t>
      </w:r>
      <w:r w:rsidRPr="00E621C2">
        <w:rPr>
          <w:rStyle w:val="a3"/>
          <w:sz w:val="28"/>
          <w:szCs w:val="28"/>
        </w:rPr>
        <w:tab/>
        <w:t>с. Рясне - Руське</w:t>
      </w:r>
    </w:p>
    <w:p w:rsidR="00B36B65" w:rsidRPr="00E621C2" w:rsidRDefault="000B4874">
      <w:pPr>
        <w:pStyle w:val="1"/>
        <w:spacing w:after="0" w:line="254" w:lineRule="auto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Про надання дозволу на розробку</w:t>
      </w:r>
    </w:p>
    <w:p w:rsidR="00B36B65" w:rsidRPr="00E621C2" w:rsidRDefault="000B4874">
      <w:pPr>
        <w:pStyle w:val="1"/>
        <w:spacing w:after="0" w:line="254" w:lineRule="auto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 xml:space="preserve">проекту </w:t>
      </w:r>
      <w:r w:rsidRPr="00E621C2">
        <w:rPr>
          <w:rStyle w:val="a3"/>
          <w:sz w:val="28"/>
          <w:szCs w:val="28"/>
        </w:rPr>
        <w:t>землеустрою щодо відведення</w:t>
      </w:r>
    </w:p>
    <w:p w:rsidR="00B36B65" w:rsidRPr="00E621C2" w:rsidRDefault="000B4874">
      <w:pPr>
        <w:pStyle w:val="1"/>
        <w:spacing w:after="0" w:line="254" w:lineRule="auto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земельної ділянки у власність для</w:t>
      </w:r>
    </w:p>
    <w:p w:rsidR="00B36B65" w:rsidRPr="00E621C2" w:rsidRDefault="000B4874">
      <w:pPr>
        <w:pStyle w:val="1"/>
        <w:spacing w:after="260" w:line="254" w:lineRule="auto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будівництва індивідуальних гаражів</w:t>
      </w:r>
    </w:p>
    <w:p w:rsidR="00B36B65" w:rsidRPr="00E621C2" w:rsidRDefault="000B4874">
      <w:pPr>
        <w:pStyle w:val="1"/>
        <w:spacing w:after="260" w:line="240" w:lineRule="auto"/>
        <w:ind w:firstLine="1520"/>
        <w:jc w:val="both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Розглянувши письмові звернення громадян щодо виділення земельних ділянок під будівництво індивідуальних гаражів в селі Рясне- Руське, Підрясне відповідно до ст</w:t>
      </w:r>
      <w:r w:rsidRPr="00E621C2">
        <w:rPr>
          <w:rStyle w:val="a3"/>
          <w:sz w:val="28"/>
          <w:szCs w:val="28"/>
        </w:rPr>
        <w:t>атті 26 Закону України «Про місцеве самоврядування в Україні», -Рясне-Руська сільська рада, -</w:t>
      </w:r>
    </w:p>
    <w:p w:rsidR="00B36B65" w:rsidRPr="00E621C2" w:rsidRDefault="000B4874">
      <w:pPr>
        <w:pStyle w:val="1"/>
        <w:spacing w:after="260" w:line="254" w:lineRule="auto"/>
        <w:rPr>
          <w:sz w:val="28"/>
          <w:szCs w:val="28"/>
        </w:rPr>
      </w:pPr>
      <w:r w:rsidRPr="00E621C2">
        <w:rPr>
          <w:rStyle w:val="a3"/>
          <w:sz w:val="28"/>
          <w:szCs w:val="28"/>
        </w:rPr>
        <w:t>ВИРІШИЛА:</w:t>
      </w:r>
    </w:p>
    <w:p w:rsidR="00B36B65" w:rsidRPr="00E621C2" w:rsidRDefault="005D1CB4" w:rsidP="005D1CB4">
      <w:pPr>
        <w:pStyle w:val="1"/>
        <w:tabs>
          <w:tab w:val="left" w:pos="335"/>
        </w:tabs>
        <w:spacing w:after="520" w:line="240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0B4874" w:rsidRPr="00E621C2">
        <w:rPr>
          <w:rStyle w:val="a3"/>
          <w:sz w:val="28"/>
          <w:szCs w:val="28"/>
        </w:rPr>
        <w:t>Дані письмові звернення громадян щодо виділення земельних ділянок під будівництво індивідуальних гаражів в селі Рясне-Руське та Підрясне розглянути післ</w:t>
      </w:r>
      <w:r w:rsidR="000B4874" w:rsidRPr="00E621C2">
        <w:rPr>
          <w:rStyle w:val="a3"/>
          <w:sz w:val="28"/>
          <w:szCs w:val="28"/>
        </w:rPr>
        <w:t>я затвердження детальних планів території згідно додатку (список додається)</w:t>
      </w:r>
    </w:p>
    <w:p w:rsidR="00B36B65" w:rsidRPr="00E621C2" w:rsidRDefault="005D1CB4" w:rsidP="005D1CB4">
      <w:pPr>
        <w:pStyle w:val="1"/>
        <w:tabs>
          <w:tab w:val="left" w:pos="335"/>
        </w:tabs>
        <w:spacing w:after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0B4874" w:rsidRPr="00E621C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</w:p>
    <w:p w:rsidR="00B36B65" w:rsidRDefault="000B4874">
      <w:pPr>
        <w:pStyle w:val="1"/>
        <w:spacing w:after="160"/>
        <w:jc w:val="both"/>
        <w:rPr>
          <w:rStyle w:val="a3"/>
          <w:sz w:val="28"/>
          <w:szCs w:val="28"/>
        </w:rPr>
      </w:pPr>
      <w:r w:rsidRPr="00E621C2">
        <w:rPr>
          <w:rStyle w:val="a3"/>
          <w:sz w:val="28"/>
          <w:szCs w:val="28"/>
        </w:rPr>
        <w:t>В.І.)</w:t>
      </w:r>
    </w:p>
    <w:p w:rsidR="005D1CB4" w:rsidRDefault="005D1CB4">
      <w:pPr>
        <w:pStyle w:val="1"/>
        <w:spacing w:after="160"/>
        <w:jc w:val="both"/>
        <w:rPr>
          <w:rStyle w:val="a3"/>
          <w:sz w:val="28"/>
          <w:szCs w:val="28"/>
        </w:rPr>
      </w:pPr>
    </w:p>
    <w:p w:rsidR="005D1CB4" w:rsidRDefault="005D1CB4">
      <w:pPr>
        <w:pStyle w:val="1"/>
        <w:spacing w:after="160"/>
        <w:jc w:val="both"/>
        <w:rPr>
          <w:rStyle w:val="a3"/>
          <w:sz w:val="28"/>
          <w:szCs w:val="28"/>
        </w:rPr>
      </w:pPr>
    </w:p>
    <w:p w:rsidR="005D1CB4" w:rsidRPr="00E621C2" w:rsidRDefault="005D1CB4">
      <w:pPr>
        <w:pStyle w:val="1"/>
        <w:spacing w:after="16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Сільський голова                                  </w:t>
      </w:r>
      <w:bookmarkStart w:id="0" w:name="_GoBack"/>
      <w:bookmarkEnd w:id="0"/>
      <w:r>
        <w:rPr>
          <w:rStyle w:val="a3"/>
          <w:sz w:val="28"/>
          <w:szCs w:val="28"/>
        </w:rPr>
        <w:t xml:space="preserve">       Емілія Смокоровська</w:t>
      </w:r>
    </w:p>
    <w:sectPr w:rsidR="005D1CB4" w:rsidRPr="00E621C2" w:rsidSect="00E621C2">
      <w:pgSz w:w="11906" w:h="16838" w:code="9"/>
      <w:pgMar w:top="1135" w:right="606" w:bottom="316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874" w:rsidRDefault="000B4874">
      <w:r>
        <w:separator/>
      </w:r>
    </w:p>
  </w:endnote>
  <w:endnote w:type="continuationSeparator" w:id="0">
    <w:p w:rsidR="000B4874" w:rsidRDefault="000B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874" w:rsidRDefault="000B4874"/>
  </w:footnote>
  <w:footnote w:type="continuationSeparator" w:id="0">
    <w:p w:rsidR="000B4874" w:rsidRDefault="000B48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113C9"/>
    <w:multiLevelType w:val="multilevel"/>
    <w:tmpl w:val="59A8FB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B65"/>
    <w:rsid w:val="000B4874"/>
    <w:rsid w:val="005D1CB4"/>
    <w:rsid w:val="00B36B65"/>
    <w:rsid w:val="00E6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9E4F4"/>
  <w15:docId w15:val="{F79BC162-1613-40AB-B78A-C666EFE3F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80" w:line="25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40"/>
      <w:jc w:val="center"/>
    </w:pPr>
    <w:rPr>
      <w:rFonts w:ascii="Arial" w:eastAsia="Arial" w:hAnsi="Arial" w:cs="Arial"/>
      <w:sz w:val="64"/>
      <w:szCs w:val="6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2</cp:revision>
  <dcterms:created xsi:type="dcterms:W3CDTF">2025-08-19T06:17:00Z</dcterms:created>
  <dcterms:modified xsi:type="dcterms:W3CDTF">2025-08-19T06:43:00Z</dcterms:modified>
</cp:coreProperties>
</file>