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7541" w:rsidRDefault="00897541">
      <w:pPr>
        <w:spacing w:line="1" w:lineRule="exact"/>
      </w:pPr>
    </w:p>
    <w:p w:rsidR="00897541" w:rsidRPr="003956A9" w:rsidRDefault="002B296E">
      <w:pPr>
        <w:pStyle w:val="1"/>
        <w:spacing w:after="0" w:line="252" w:lineRule="auto"/>
        <w:jc w:val="center"/>
        <w:rPr>
          <w:sz w:val="28"/>
          <w:szCs w:val="28"/>
        </w:rPr>
      </w:pPr>
      <w:r w:rsidRPr="003956A9">
        <w:rPr>
          <w:rStyle w:val="a3"/>
          <w:sz w:val="28"/>
          <w:szCs w:val="28"/>
        </w:rPr>
        <w:t>РЯСНЕ-РУСЬКА СІЛЬСЬКА РАДА</w:t>
      </w:r>
      <w:r w:rsidRPr="003956A9">
        <w:rPr>
          <w:rStyle w:val="a3"/>
          <w:sz w:val="28"/>
          <w:szCs w:val="28"/>
        </w:rPr>
        <w:br/>
        <w:t>ЯВОРІВСЬКОГО РАЙОНУ ЛЬВІВСЬКОЇ ОБЛАСТІ</w:t>
      </w:r>
      <w:r w:rsidRPr="003956A9">
        <w:rPr>
          <w:rStyle w:val="a3"/>
          <w:sz w:val="28"/>
          <w:szCs w:val="28"/>
        </w:rPr>
        <w:br/>
        <w:t>ТРИДЦЯТА СЕСІЯ СЬОМОГО СКЛИКАННЯ</w:t>
      </w:r>
    </w:p>
    <w:p w:rsidR="00897541" w:rsidRPr="003956A9" w:rsidRDefault="003956A9">
      <w:pPr>
        <w:pStyle w:val="1"/>
        <w:spacing w:line="252" w:lineRule="auto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РІШЕННЯ №</w:t>
      </w:r>
      <w:r w:rsidR="002B296E" w:rsidRPr="003956A9">
        <w:rPr>
          <w:rStyle w:val="a3"/>
          <w:sz w:val="28"/>
          <w:szCs w:val="28"/>
        </w:rPr>
        <w:t xml:space="preserve"> 2088</w:t>
      </w:r>
    </w:p>
    <w:p w:rsidR="00897541" w:rsidRPr="003956A9" w:rsidRDefault="003956A9">
      <w:pPr>
        <w:pStyle w:val="1"/>
        <w:tabs>
          <w:tab w:val="left" w:pos="5459"/>
        </w:tabs>
        <w:spacing w:after="520" w:line="252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ві</w:t>
      </w:r>
      <w:r w:rsidR="002B296E" w:rsidRPr="003956A9">
        <w:rPr>
          <w:rStyle w:val="a3"/>
          <w:sz w:val="28"/>
          <w:szCs w:val="28"/>
        </w:rPr>
        <w:t>д 27 березня 2018 року</w:t>
      </w:r>
      <w:r w:rsidR="002B296E" w:rsidRPr="003956A9">
        <w:rPr>
          <w:rStyle w:val="a3"/>
          <w:sz w:val="28"/>
          <w:szCs w:val="28"/>
        </w:rPr>
        <w:tab/>
        <w:t>с. Рясне - Руське</w:t>
      </w:r>
    </w:p>
    <w:p w:rsidR="00897541" w:rsidRPr="003956A9" w:rsidRDefault="003956A9">
      <w:pPr>
        <w:pStyle w:val="1"/>
        <w:spacing w:after="0" w:line="252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П</w:t>
      </w:r>
      <w:r w:rsidR="002B296E" w:rsidRPr="003956A9">
        <w:rPr>
          <w:rStyle w:val="a3"/>
          <w:sz w:val="28"/>
          <w:szCs w:val="28"/>
        </w:rPr>
        <w:t>ро преміювання сільського голови,</w:t>
      </w:r>
    </w:p>
    <w:p w:rsidR="00897541" w:rsidRPr="003956A9" w:rsidRDefault="002B296E">
      <w:pPr>
        <w:pStyle w:val="1"/>
        <w:spacing w:after="780" w:line="252" w:lineRule="auto"/>
        <w:rPr>
          <w:sz w:val="28"/>
          <w:szCs w:val="28"/>
        </w:rPr>
      </w:pPr>
      <w:r w:rsidRPr="003956A9">
        <w:rPr>
          <w:rStyle w:val="a3"/>
          <w:sz w:val="28"/>
          <w:szCs w:val="28"/>
        </w:rPr>
        <w:t xml:space="preserve">і секретаря </w:t>
      </w:r>
      <w:r w:rsidRPr="003956A9">
        <w:rPr>
          <w:rStyle w:val="a3"/>
          <w:sz w:val="28"/>
          <w:szCs w:val="28"/>
        </w:rPr>
        <w:t>Рясне-Руської сільської ради</w:t>
      </w:r>
    </w:p>
    <w:p w:rsidR="00897541" w:rsidRPr="003956A9" w:rsidRDefault="002B296E">
      <w:pPr>
        <w:pStyle w:val="1"/>
        <w:ind w:firstLine="1300"/>
        <w:jc w:val="both"/>
        <w:rPr>
          <w:sz w:val="28"/>
          <w:szCs w:val="28"/>
        </w:rPr>
      </w:pPr>
      <w:r w:rsidRPr="003956A9">
        <w:rPr>
          <w:rStyle w:val="a3"/>
          <w:sz w:val="28"/>
          <w:szCs w:val="28"/>
        </w:rPr>
        <w:t xml:space="preserve">Відповідно до статті </w:t>
      </w:r>
      <w:r w:rsidR="003956A9">
        <w:rPr>
          <w:rStyle w:val="a3"/>
          <w:sz w:val="28"/>
          <w:szCs w:val="28"/>
        </w:rPr>
        <w:t>26 Закону України «Про місцеве са</w:t>
      </w:r>
      <w:r w:rsidRPr="003956A9">
        <w:rPr>
          <w:rStyle w:val="a3"/>
          <w:sz w:val="28"/>
          <w:szCs w:val="28"/>
        </w:rPr>
        <w:t>моврядування в Україні», Постанови Каб</w:t>
      </w:r>
      <w:r w:rsidR="003956A9">
        <w:rPr>
          <w:rStyle w:val="a3"/>
          <w:sz w:val="28"/>
          <w:szCs w:val="28"/>
        </w:rPr>
        <w:t>інету Міністрів України від 09 бе</w:t>
      </w:r>
      <w:r w:rsidRPr="003956A9">
        <w:rPr>
          <w:rStyle w:val="a3"/>
          <w:sz w:val="28"/>
          <w:szCs w:val="28"/>
        </w:rPr>
        <w:t xml:space="preserve">резня 2006 року №268 «Про упорядкування </w:t>
      </w:r>
      <w:r w:rsidR="003956A9">
        <w:rPr>
          <w:rStyle w:val="a3"/>
          <w:sz w:val="28"/>
          <w:szCs w:val="28"/>
        </w:rPr>
        <w:t>структури та умов оплати праці пр</w:t>
      </w:r>
      <w:r w:rsidRPr="003956A9">
        <w:rPr>
          <w:rStyle w:val="a3"/>
          <w:sz w:val="28"/>
          <w:szCs w:val="28"/>
        </w:rPr>
        <w:t>ацівників апарату органів викона</w:t>
      </w:r>
      <w:r w:rsidRPr="003956A9">
        <w:rPr>
          <w:rStyle w:val="a3"/>
          <w:sz w:val="28"/>
          <w:szCs w:val="28"/>
        </w:rPr>
        <w:t xml:space="preserve">вчої влади, органів прокуратури, судів та </w:t>
      </w:r>
      <w:r w:rsidR="003956A9">
        <w:rPr>
          <w:rStyle w:val="a3"/>
          <w:sz w:val="28"/>
          <w:szCs w:val="28"/>
        </w:rPr>
        <w:t>ін</w:t>
      </w:r>
      <w:r w:rsidRPr="003956A9">
        <w:rPr>
          <w:rStyle w:val="a3"/>
          <w:sz w:val="28"/>
          <w:szCs w:val="28"/>
        </w:rPr>
        <w:t>ших органів», рішення Рясне-Руської сільської рад</w:t>
      </w:r>
      <w:r w:rsidR="0095786B">
        <w:rPr>
          <w:rStyle w:val="a3"/>
          <w:sz w:val="28"/>
          <w:szCs w:val="28"/>
        </w:rPr>
        <w:t xml:space="preserve">и від 20 грудня 2017 року </w:t>
      </w:r>
      <w:r w:rsidRPr="003956A9">
        <w:rPr>
          <w:rStyle w:val="a3"/>
          <w:sz w:val="28"/>
          <w:szCs w:val="28"/>
        </w:rPr>
        <w:t xml:space="preserve"> «Про сільський бюджет Рясне-Руської сільської ради на 2018 рік», - ясне-Руська сільська рада,-</w:t>
      </w:r>
    </w:p>
    <w:p w:rsidR="00897541" w:rsidRPr="003956A9" w:rsidRDefault="005B58B6">
      <w:pPr>
        <w:pStyle w:val="1"/>
        <w:rPr>
          <w:sz w:val="28"/>
          <w:szCs w:val="28"/>
        </w:rPr>
      </w:pPr>
      <w:r>
        <w:rPr>
          <w:rStyle w:val="a3"/>
          <w:sz w:val="28"/>
          <w:szCs w:val="28"/>
        </w:rPr>
        <w:t>В</w:t>
      </w:r>
      <w:r w:rsidR="002B296E" w:rsidRPr="003956A9">
        <w:rPr>
          <w:rStyle w:val="a3"/>
          <w:sz w:val="28"/>
          <w:szCs w:val="28"/>
        </w:rPr>
        <w:t>ИРІШИЛА :</w:t>
      </w:r>
    </w:p>
    <w:p w:rsidR="00897541" w:rsidRPr="003956A9" w:rsidRDefault="002B296E">
      <w:pPr>
        <w:pStyle w:val="1"/>
        <w:spacing w:line="252" w:lineRule="auto"/>
        <w:jc w:val="both"/>
        <w:rPr>
          <w:sz w:val="28"/>
          <w:szCs w:val="28"/>
        </w:rPr>
      </w:pPr>
      <w:r w:rsidRPr="003956A9">
        <w:rPr>
          <w:rStyle w:val="a3"/>
          <w:sz w:val="28"/>
          <w:szCs w:val="28"/>
        </w:rPr>
        <w:t>Здійснити у березні 2018 ро</w:t>
      </w:r>
      <w:r w:rsidRPr="003956A9">
        <w:rPr>
          <w:rStyle w:val="a3"/>
          <w:sz w:val="28"/>
          <w:szCs w:val="28"/>
        </w:rPr>
        <w:t xml:space="preserve">ку преміювання сільського голови , та секретаря </w:t>
      </w:r>
      <w:r w:rsidR="005B58B6">
        <w:rPr>
          <w:rStyle w:val="a3"/>
          <w:sz w:val="28"/>
          <w:szCs w:val="28"/>
        </w:rPr>
        <w:t>Р</w:t>
      </w:r>
      <w:r w:rsidRPr="003956A9">
        <w:rPr>
          <w:rStyle w:val="a3"/>
          <w:sz w:val="28"/>
          <w:szCs w:val="28"/>
        </w:rPr>
        <w:t xml:space="preserve">ясне - Руської сільської ради в розмірі </w:t>
      </w:r>
      <w:r w:rsidR="005B58B6">
        <w:rPr>
          <w:rStyle w:val="a3"/>
          <w:sz w:val="28"/>
          <w:szCs w:val="28"/>
        </w:rPr>
        <w:t>300% посадового окладу у межах за</w:t>
      </w:r>
      <w:r w:rsidRPr="003956A9">
        <w:rPr>
          <w:rStyle w:val="a3"/>
          <w:sz w:val="28"/>
          <w:szCs w:val="28"/>
        </w:rPr>
        <w:t xml:space="preserve">твердженого фонду оплати праці працівників </w:t>
      </w:r>
      <w:r w:rsidR="005B58B6">
        <w:rPr>
          <w:rStyle w:val="a3"/>
          <w:sz w:val="28"/>
          <w:szCs w:val="28"/>
        </w:rPr>
        <w:t>виконавчого комітету сільської ра</w:t>
      </w:r>
      <w:r w:rsidRPr="003956A9">
        <w:rPr>
          <w:rStyle w:val="a3"/>
          <w:sz w:val="28"/>
          <w:szCs w:val="28"/>
        </w:rPr>
        <w:t>ди.</w:t>
      </w:r>
    </w:p>
    <w:p w:rsidR="00897541" w:rsidRDefault="002B296E">
      <w:pPr>
        <w:pStyle w:val="1"/>
        <w:jc w:val="both"/>
        <w:rPr>
          <w:rStyle w:val="a3"/>
          <w:sz w:val="28"/>
          <w:szCs w:val="28"/>
        </w:rPr>
      </w:pPr>
      <w:r w:rsidRPr="003956A9">
        <w:rPr>
          <w:rStyle w:val="a3"/>
          <w:sz w:val="28"/>
          <w:szCs w:val="28"/>
        </w:rPr>
        <w:t>Контроль за виконанням даного рішення покласти на постійн</w:t>
      </w:r>
      <w:r w:rsidR="004203BD">
        <w:rPr>
          <w:rStyle w:val="a3"/>
          <w:sz w:val="28"/>
          <w:szCs w:val="28"/>
        </w:rPr>
        <w:t>у депутатську ко</w:t>
      </w:r>
      <w:r w:rsidRPr="003956A9">
        <w:rPr>
          <w:rStyle w:val="a3"/>
          <w:sz w:val="28"/>
          <w:szCs w:val="28"/>
        </w:rPr>
        <w:t>місію з питань фінансів бюджету, економ</w:t>
      </w:r>
      <w:r w:rsidR="004203BD">
        <w:rPr>
          <w:rStyle w:val="a3"/>
          <w:sz w:val="28"/>
          <w:szCs w:val="28"/>
        </w:rPr>
        <w:t>ічного розвитку; регламенту та ет</w:t>
      </w:r>
      <w:r w:rsidRPr="003956A9">
        <w:rPr>
          <w:rStyle w:val="a3"/>
          <w:sz w:val="28"/>
          <w:szCs w:val="28"/>
        </w:rPr>
        <w:t>ики. (Голова комісії З.Піх).</w:t>
      </w:r>
    </w:p>
    <w:p w:rsidR="004203BD" w:rsidRDefault="004203BD">
      <w:pPr>
        <w:pStyle w:val="1"/>
        <w:jc w:val="both"/>
        <w:rPr>
          <w:rStyle w:val="a3"/>
          <w:sz w:val="28"/>
          <w:szCs w:val="28"/>
        </w:rPr>
      </w:pPr>
    </w:p>
    <w:p w:rsidR="004203BD" w:rsidRDefault="004203BD">
      <w:pPr>
        <w:pStyle w:val="1"/>
        <w:jc w:val="both"/>
        <w:rPr>
          <w:rStyle w:val="a3"/>
          <w:sz w:val="28"/>
          <w:szCs w:val="28"/>
        </w:rPr>
      </w:pPr>
    </w:p>
    <w:p w:rsidR="004203BD" w:rsidRDefault="004203BD">
      <w:pPr>
        <w:pStyle w:val="1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bookmarkStart w:id="0" w:name="_GoBack"/>
      <w:bookmarkEnd w:id="0"/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4203BD" w:rsidRDefault="004203BD">
      <w:pPr>
        <w:pStyle w:val="1"/>
        <w:jc w:val="both"/>
        <w:rPr>
          <w:rStyle w:val="a3"/>
          <w:sz w:val="28"/>
          <w:szCs w:val="28"/>
        </w:rPr>
      </w:pPr>
    </w:p>
    <w:p w:rsidR="004203BD" w:rsidRDefault="004203BD">
      <w:pPr>
        <w:pStyle w:val="1"/>
        <w:jc w:val="both"/>
        <w:rPr>
          <w:rStyle w:val="a3"/>
          <w:sz w:val="28"/>
          <w:szCs w:val="28"/>
        </w:rPr>
      </w:pPr>
    </w:p>
    <w:p w:rsidR="004203BD" w:rsidRDefault="004203BD">
      <w:pPr>
        <w:pStyle w:val="1"/>
        <w:jc w:val="both"/>
        <w:rPr>
          <w:rStyle w:val="a3"/>
          <w:sz w:val="28"/>
          <w:szCs w:val="28"/>
        </w:rPr>
      </w:pPr>
    </w:p>
    <w:p w:rsidR="004203BD" w:rsidRDefault="004203BD">
      <w:pPr>
        <w:pStyle w:val="1"/>
        <w:jc w:val="both"/>
        <w:rPr>
          <w:rStyle w:val="a3"/>
          <w:sz w:val="28"/>
          <w:szCs w:val="28"/>
        </w:rPr>
      </w:pPr>
    </w:p>
    <w:p w:rsidR="004203BD" w:rsidRDefault="004203BD">
      <w:pPr>
        <w:pStyle w:val="1"/>
        <w:jc w:val="both"/>
        <w:rPr>
          <w:rStyle w:val="a3"/>
          <w:sz w:val="28"/>
          <w:szCs w:val="28"/>
        </w:rPr>
      </w:pPr>
    </w:p>
    <w:p w:rsidR="004203BD" w:rsidRPr="003956A9" w:rsidRDefault="004203BD">
      <w:pPr>
        <w:pStyle w:val="1"/>
        <w:jc w:val="both"/>
        <w:rPr>
          <w:sz w:val="28"/>
          <w:szCs w:val="28"/>
        </w:rPr>
      </w:pPr>
    </w:p>
    <w:sectPr w:rsidR="004203BD" w:rsidRPr="003956A9" w:rsidSect="003956A9">
      <w:pgSz w:w="11906" w:h="16838" w:code="9"/>
      <w:pgMar w:top="851" w:right="860" w:bottom="1615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296E" w:rsidRDefault="002B296E">
      <w:r>
        <w:separator/>
      </w:r>
    </w:p>
  </w:endnote>
  <w:endnote w:type="continuationSeparator" w:id="0">
    <w:p w:rsidR="002B296E" w:rsidRDefault="002B2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296E" w:rsidRDefault="002B296E"/>
  </w:footnote>
  <w:footnote w:type="continuationSeparator" w:id="0">
    <w:p w:rsidR="002B296E" w:rsidRDefault="002B296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541"/>
    <w:rsid w:val="002B296E"/>
    <w:rsid w:val="003956A9"/>
    <w:rsid w:val="004203BD"/>
    <w:rsid w:val="005B58B6"/>
    <w:rsid w:val="00897541"/>
    <w:rsid w:val="00957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30294"/>
  <w15:docId w15:val="{79D01F92-A12E-41A3-95EE-47B3ECF7A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4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728</Words>
  <Characters>415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4</cp:revision>
  <dcterms:created xsi:type="dcterms:W3CDTF">2025-09-29T05:45:00Z</dcterms:created>
  <dcterms:modified xsi:type="dcterms:W3CDTF">2025-09-29T07:38:00Z</dcterms:modified>
</cp:coreProperties>
</file>