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DB" w:rsidRPr="00D37AC9" w:rsidRDefault="003F659A">
      <w:pPr>
        <w:pStyle w:val="20"/>
        <w:rPr>
          <w:sz w:val="28"/>
          <w:szCs w:val="28"/>
        </w:rPr>
      </w:pPr>
      <w:r w:rsidRPr="00D37AC9">
        <w:rPr>
          <w:rStyle w:val="2"/>
          <w:sz w:val="28"/>
          <w:szCs w:val="28"/>
        </w:rPr>
        <w:t>РЯСНЕ-РУСЬКА СІЛЬСЬКА РАДА</w:t>
      </w:r>
      <w:r w:rsidRPr="00D37AC9">
        <w:rPr>
          <w:rStyle w:val="2"/>
          <w:sz w:val="28"/>
          <w:szCs w:val="28"/>
        </w:rPr>
        <w:br/>
        <w:t>ЯВОРІВСЬКОГО РАЙОНУ ЛЬВІВСЬКОЇ ОБЛАСТІ</w:t>
      </w:r>
      <w:r w:rsidRPr="00D37AC9">
        <w:rPr>
          <w:rStyle w:val="2"/>
          <w:sz w:val="28"/>
          <w:szCs w:val="28"/>
        </w:rPr>
        <w:br/>
        <w:t>ТРИДЦЯТА СЕСІЯ СЬОМОГО СКЛИКАННЯ</w:t>
      </w:r>
    </w:p>
    <w:p w:rsidR="00EE48DB" w:rsidRPr="00D37AC9" w:rsidRDefault="00D37AC9">
      <w:pPr>
        <w:pStyle w:val="20"/>
        <w:spacing w:after="240"/>
        <w:rPr>
          <w:sz w:val="28"/>
          <w:szCs w:val="28"/>
        </w:rPr>
      </w:pPr>
      <w:r>
        <w:rPr>
          <w:rStyle w:val="2"/>
          <w:sz w:val="28"/>
          <w:szCs w:val="28"/>
          <w:lang w:val="en-US" w:eastAsia="en-US" w:bidi="en-US"/>
        </w:rPr>
        <w:t>P</w:t>
      </w:r>
      <w:r>
        <w:rPr>
          <w:rStyle w:val="2"/>
          <w:sz w:val="28"/>
          <w:szCs w:val="28"/>
          <w:lang w:eastAsia="en-US" w:bidi="en-US"/>
        </w:rPr>
        <w:t xml:space="preserve"> І Ш Е Н Н</w:t>
      </w:r>
      <w:r w:rsidR="003F659A" w:rsidRPr="00D37AC9">
        <w:rPr>
          <w:rStyle w:val="2"/>
          <w:sz w:val="28"/>
          <w:szCs w:val="28"/>
        </w:rPr>
        <w:t xml:space="preserve"> Я №2114</w:t>
      </w:r>
    </w:p>
    <w:p w:rsidR="00EE48DB" w:rsidRPr="00D37AC9" w:rsidRDefault="003F659A">
      <w:pPr>
        <w:pStyle w:val="1"/>
        <w:tabs>
          <w:tab w:val="left" w:pos="5291"/>
        </w:tabs>
        <w:spacing w:line="295" w:lineRule="auto"/>
        <w:rPr>
          <w:sz w:val="28"/>
          <w:szCs w:val="28"/>
        </w:rPr>
      </w:pPr>
      <w:r w:rsidRPr="00D37AC9">
        <w:rPr>
          <w:rStyle w:val="a3"/>
          <w:sz w:val="28"/>
          <w:szCs w:val="28"/>
        </w:rPr>
        <w:t>від 27 березня 2018 року</w:t>
      </w:r>
      <w:r w:rsidRPr="00D37AC9">
        <w:rPr>
          <w:rStyle w:val="a3"/>
          <w:sz w:val="28"/>
          <w:szCs w:val="28"/>
        </w:rPr>
        <w:tab/>
        <w:t>с. Рясне - Руське</w:t>
      </w:r>
    </w:p>
    <w:p w:rsidR="00D37AC9" w:rsidRDefault="003F659A">
      <w:pPr>
        <w:pStyle w:val="1"/>
        <w:spacing w:line="295" w:lineRule="auto"/>
        <w:rPr>
          <w:rStyle w:val="a3"/>
          <w:sz w:val="28"/>
          <w:szCs w:val="28"/>
        </w:rPr>
      </w:pPr>
      <w:r w:rsidRPr="00D37AC9">
        <w:rPr>
          <w:rStyle w:val="a3"/>
          <w:sz w:val="28"/>
          <w:szCs w:val="28"/>
        </w:rPr>
        <w:t>Про затвердження проекту землеустрою</w:t>
      </w:r>
    </w:p>
    <w:p w:rsidR="00D37AC9" w:rsidRDefault="003F659A">
      <w:pPr>
        <w:pStyle w:val="1"/>
        <w:spacing w:line="295" w:lineRule="auto"/>
        <w:rPr>
          <w:rStyle w:val="a3"/>
          <w:sz w:val="28"/>
          <w:szCs w:val="28"/>
        </w:rPr>
      </w:pPr>
      <w:r w:rsidRPr="00D37AC9">
        <w:rPr>
          <w:rStyle w:val="a3"/>
          <w:sz w:val="28"/>
          <w:szCs w:val="28"/>
        </w:rPr>
        <w:t xml:space="preserve"> щодо відведення земельної ділянки, </w:t>
      </w:r>
    </w:p>
    <w:p w:rsidR="00D37AC9" w:rsidRDefault="003F659A">
      <w:pPr>
        <w:pStyle w:val="1"/>
        <w:spacing w:line="295" w:lineRule="auto"/>
        <w:rPr>
          <w:rStyle w:val="a3"/>
          <w:sz w:val="28"/>
          <w:szCs w:val="28"/>
        </w:rPr>
      </w:pPr>
      <w:r w:rsidRPr="00D37AC9">
        <w:rPr>
          <w:rStyle w:val="a3"/>
          <w:sz w:val="28"/>
          <w:szCs w:val="28"/>
        </w:rPr>
        <w:t xml:space="preserve">із зміною </w:t>
      </w:r>
      <w:r w:rsidRPr="00D37AC9">
        <w:rPr>
          <w:rStyle w:val="a3"/>
          <w:sz w:val="28"/>
          <w:szCs w:val="28"/>
        </w:rPr>
        <w:t xml:space="preserve">цільового призначення </w:t>
      </w:r>
    </w:p>
    <w:p w:rsidR="00EE48DB" w:rsidRPr="00D37AC9" w:rsidRDefault="003F659A">
      <w:pPr>
        <w:pStyle w:val="1"/>
        <w:spacing w:line="295" w:lineRule="auto"/>
        <w:rPr>
          <w:sz w:val="28"/>
          <w:szCs w:val="28"/>
        </w:rPr>
      </w:pPr>
      <w:r w:rsidRPr="00D37AC9">
        <w:rPr>
          <w:rStyle w:val="a3"/>
          <w:sz w:val="28"/>
          <w:szCs w:val="28"/>
        </w:rPr>
        <w:t>для будівництва торгово - офісних</w:t>
      </w:r>
    </w:p>
    <w:p w:rsidR="00D37AC9" w:rsidRPr="00D37AC9" w:rsidRDefault="003F659A">
      <w:pPr>
        <w:pStyle w:val="1"/>
        <w:spacing w:line="254" w:lineRule="auto"/>
        <w:rPr>
          <w:sz w:val="28"/>
          <w:szCs w:val="28"/>
        </w:rPr>
      </w:pPr>
      <w:r w:rsidRPr="00D37AC9">
        <w:rPr>
          <w:rStyle w:val="a3"/>
          <w:sz w:val="28"/>
          <w:szCs w:val="28"/>
        </w:rPr>
        <w:t>приміщень в селі Рясне-Руське</w:t>
      </w:r>
      <w:bookmarkStart w:id="0" w:name="_GoBack"/>
      <w:bookmarkEnd w:id="0"/>
    </w:p>
    <w:p w:rsidR="00D37AC9" w:rsidRDefault="003F659A">
      <w:pPr>
        <w:pStyle w:val="1"/>
        <w:spacing w:line="254" w:lineRule="auto"/>
        <w:ind w:firstLine="720"/>
        <w:jc w:val="both"/>
        <w:rPr>
          <w:rStyle w:val="a3"/>
          <w:sz w:val="28"/>
          <w:szCs w:val="28"/>
        </w:rPr>
      </w:pPr>
      <w:r w:rsidRPr="00D37AC9">
        <w:rPr>
          <w:rStyle w:val="a3"/>
          <w:sz w:val="28"/>
          <w:szCs w:val="28"/>
        </w:rPr>
        <w:t>Розглянувши проект землеу</w:t>
      </w:r>
      <w:r w:rsidR="00D37AC9">
        <w:rPr>
          <w:rStyle w:val="a3"/>
          <w:sz w:val="28"/>
          <w:szCs w:val="28"/>
        </w:rPr>
        <w:t xml:space="preserve">строю щодо відведення земельної ділянки із зміною </w:t>
      </w:r>
      <w:r w:rsidRPr="00D37AC9">
        <w:rPr>
          <w:rStyle w:val="a3"/>
          <w:sz w:val="28"/>
          <w:szCs w:val="28"/>
        </w:rPr>
        <w:t>цільового призначення , для будівництва торгово - офісних приміщень в селі Рясне- Руське Юст Ро</w:t>
      </w:r>
      <w:r w:rsidRPr="00D37AC9">
        <w:rPr>
          <w:rStyle w:val="a3"/>
          <w:sz w:val="28"/>
          <w:szCs w:val="28"/>
        </w:rPr>
        <w:t>ману,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</w:t>
      </w:r>
      <w:r w:rsidR="00D37AC9">
        <w:rPr>
          <w:rStyle w:val="a3"/>
          <w:sz w:val="28"/>
          <w:szCs w:val="28"/>
        </w:rPr>
        <w:t xml:space="preserve"> та архітектури Яворівської РДА, т</w:t>
      </w:r>
      <w:r w:rsidRPr="00D37AC9">
        <w:rPr>
          <w:rStyle w:val="a3"/>
          <w:sz w:val="28"/>
          <w:szCs w:val="28"/>
        </w:rPr>
        <w:t xml:space="preserve">а розрахунок розроблений та погоджений </w:t>
      </w:r>
      <w:r w:rsidRPr="00D37AC9">
        <w:rPr>
          <w:rStyle w:val="a3"/>
          <w:sz w:val="28"/>
          <w:szCs w:val="28"/>
        </w:rPr>
        <w:t>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</w:t>
      </w:r>
      <w:r w:rsidR="00D37AC9">
        <w:rPr>
          <w:rStyle w:val="a3"/>
          <w:sz w:val="28"/>
          <w:szCs w:val="28"/>
        </w:rPr>
        <w:t>ни, -Рясне-Руська сільська рада,</w:t>
      </w:r>
      <w:r w:rsidRPr="00D37AC9">
        <w:rPr>
          <w:rStyle w:val="a3"/>
          <w:sz w:val="28"/>
          <w:szCs w:val="28"/>
        </w:rPr>
        <w:t xml:space="preserve"> - </w:t>
      </w:r>
    </w:p>
    <w:p w:rsidR="00EE48DB" w:rsidRPr="00D37AC9" w:rsidRDefault="003F659A">
      <w:pPr>
        <w:pStyle w:val="1"/>
        <w:spacing w:line="254" w:lineRule="auto"/>
        <w:ind w:firstLine="720"/>
        <w:jc w:val="both"/>
        <w:rPr>
          <w:sz w:val="28"/>
          <w:szCs w:val="28"/>
        </w:rPr>
      </w:pPr>
      <w:r w:rsidRPr="00D37AC9">
        <w:rPr>
          <w:rStyle w:val="a3"/>
          <w:sz w:val="28"/>
          <w:szCs w:val="28"/>
        </w:rPr>
        <w:t>ВИРІШИЛА:</w:t>
      </w:r>
    </w:p>
    <w:p w:rsidR="00EE48DB" w:rsidRPr="00D37AC9" w:rsidRDefault="00D37AC9" w:rsidP="00D37AC9">
      <w:pPr>
        <w:pStyle w:val="1"/>
        <w:tabs>
          <w:tab w:val="left" w:pos="26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3F659A" w:rsidRPr="00D37AC9">
        <w:rPr>
          <w:rStyle w:val="a3"/>
          <w:sz w:val="28"/>
          <w:szCs w:val="28"/>
        </w:rPr>
        <w:t>Затвердити проект землеу</w:t>
      </w:r>
      <w:r w:rsidR="003F659A" w:rsidRPr="00D37AC9">
        <w:rPr>
          <w:rStyle w:val="a3"/>
          <w:sz w:val="28"/>
          <w:szCs w:val="28"/>
        </w:rPr>
        <w:t>строю щодо відведення земельної ділянки із зміною цільового призначення , для будівництва торгово - офісних приміщень площею 0,0824 га Юст Роману в селі Рясне-Руське Яворівського району, Львівської області.</w:t>
      </w:r>
    </w:p>
    <w:p w:rsidR="00EE48DB" w:rsidRPr="00D37AC9" w:rsidRDefault="00D37AC9" w:rsidP="00D37AC9">
      <w:pPr>
        <w:pStyle w:val="1"/>
        <w:tabs>
          <w:tab w:val="left" w:pos="26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3F659A" w:rsidRPr="00D37AC9">
        <w:rPr>
          <w:rStyle w:val="a3"/>
          <w:sz w:val="28"/>
          <w:szCs w:val="28"/>
        </w:rPr>
        <w:t>Змінити цільове призначення земельної ділянки кад</w:t>
      </w:r>
      <w:r w:rsidR="003F659A" w:rsidRPr="00D37AC9">
        <w:rPr>
          <w:rStyle w:val="a3"/>
          <w:sz w:val="28"/>
          <w:szCs w:val="28"/>
        </w:rPr>
        <w:t>астровий номер 4625887500:04:002:0791 площею 0,0824 га, що перебуває у власності гр. Юст Романа з будівництва та обслуговування житлового будинку господарських споруд і будівель під для будівництва торгово офісних приміщень</w:t>
      </w:r>
    </w:p>
    <w:p w:rsidR="00EE48DB" w:rsidRPr="00D37AC9" w:rsidRDefault="00D37AC9" w:rsidP="00D37AC9">
      <w:pPr>
        <w:pStyle w:val="1"/>
        <w:tabs>
          <w:tab w:val="left" w:pos="26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3F659A" w:rsidRPr="00D37AC9">
        <w:rPr>
          <w:rStyle w:val="a3"/>
          <w:sz w:val="28"/>
          <w:szCs w:val="28"/>
        </w:rPr>
        <w:t>Перевести земельну ділянку кадас</w:t>
      </w:r>
      <w:r w:rsidR="003F659A" w:rsidRPr="00D37AC9">
        <w:rPr>
          <w:rStyle w:val="a3"/>
          <w:sz w:val="28"/>
          <w:szCs w:val="28"/>
        </w:rPr>
        <w:t>тровий номер 4625887500:04:002:0791 площею 0,0824 га, з категорії земель житлової та громадської забудови, угіддя - забудовані землі, в категорію</w:t>
      </w:r>
      <w:r>
        <w:rPr>
          <w:rStyle w:val="a3"/>
          <w:sz w:val="28"/>
          <w:szCs w:val="28"/>
        </w:rPr>
        <w:t xml:space="preserve"> земель промисловості транспорту</w:t>
      </w:r>
      <w:r w:rsidR="003F659A" w:rsidRPr="00D37AC9">
        <w:rPr>
          <w:rStyle w:val="a3"/>
          <w:sz w:val="28"/>
          <w:szCs w:val="28"/>
        </w:rPr>
        <w:t>, зв’язку, енергетики, оборони та іншого призначення, угіддя - зайняті поточним</w:t>
      </w:r>
      <w:r w:rsidR="003F659A" w:rsidRPr="00D37AC9">
        <w:rPr>
          <w:rStyle w:val="a3"/>
          <w:sz w:val="28"/>
          <w:szCs w:val="28"/>
        </w:rPr>
        <w:t xml:space="preserve"> будівництвом та відведенні під будівництво (будівництво на яких не розпочато).</w:t>
      </w:r>
    </w:p>
    <w:p w:rsidR="00EE48DB" w:rsidRDefault="00D37AC9" w:rsidP="00D37AC9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3F659A" w:rsidRPr="00D37AC9">
        <w:rPr>
          <w:rStyle w:val="a3"/>
          <w:sz w:val="28"/>
          <w:szCs w:val="28"/>
        </w:rPr>
        <w:t xml:space="preserve">Юст Роману забезпечити державну реєстрацію права власності на земельну ділянку із зміненим цільовим призначенням в </w:t>
      </w:r>
      <w:r>
        <w:rPr>
          <w:rStyle w:val="a3"/>
          <w:sz w:val="28"/>
          <w:szCs w:val="28"/>
        </w:rPr>
        <w:t>Державному реєсрі речових прав.</w:t>
      </w:r>
    </w:p>
    <w:p w:rsidR="00D37AC9" w:rsidRPr="00D37AC9" w:rsidRDefault="00D37AC9" w:rsidP="00D37AC9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5.</w:t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>Спеціалісту - землевпоряднику внести зміни в земельно - облікові документи сільської ради.</w:t>
      </w:r>
    </w:p>
    <w:p w:rsidR="00D37AC9" w:rsidRPr="00D37AC9" w:rsidRDefault="00D37AC9" w:rsidP="00D37AC9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6.</w:t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Гануляк В.І.) </w:t>
      </w:r>
    </w:p>
    <w:p w:rsidR="00D37AC9" w:rsidRPr="00D37AC9" w:rsidRDefault="00D37AC9" w:rsidP="00D37AC9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37AC9" w:rsidRPr="00D37AC9" w:rsidRDefault="00D37AC9" w:rsidP="00D37AC9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37A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D37AC9" w:rsidRPr="00D37AC9" w:rsidRDefault="00D37AC9" w:rsidP="00D37AC9">
      <w:pPr>
        <w:pStyle w:val="1"/>
        <w:jc w:val="both"/>
        <w:rPr>
          <w:sz w:val="28"/>
          <w:szCs w:val="28"/>
        </w:rPr>
      </w:pPr>
    </w:p>
    <w:sectPr w:rsidR="00D37AC9" w:rsidRPr="00D37AC9" w:rsidSect="00D37AC9">
      <w:pgSz w:w="11906" w:h="16838" w:code="9"/>
      <w:pgMar w:top="284" w:right="543" w:bottom="37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59A" w:rsidRDefault="003F659A">
      <w:r>
        <w:separator/>
      </w:r>
    </w:p>
  </w:endnote>
  <w:endnote w:type="continuationSeparator" w:id="0">
    <w:p w:rsidR="003F659A" w:rsidRDefault="003F6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59A" w:rsidRDefault="003F659A"/>
  </w:footnote>
  <w:footnote w:type="continuationSeparator" w:id="0">
    <w:p w:rsidR="003F659A" w:rsidRDefault="003F65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83A35"/>
    <w:multiLevelType w:val="multilevel"/>
    <w:tmpl w:val="AC0485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DB"/>
    <w:rsid w:val="003F659A"/>
    <w:rsid w:val="00D37AC9"/>
    <w:rsid w:val="00EE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D609E"/>
  <w15:docId w15:val="{836F3926-987A-4937-AC81-44C8EA34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475665"/>
      <w:sz w:val="9"/>
      <w:szCs w:val="9"/>
      <w:u w:val="none"/>
    </w:rPr>
  </w:style>
  <w:style w:type="paragraph" w:customStyle="1" w:styleId="1">
    <w:name w:val="Основний текст1"/>
    <w:basedOn w:val="a"/>
    <w:link w:val="a3"/>
    <w:pPr>
      <w:spacing w:line="288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line="262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ий текст (3)"/>
    <w:basedOn w:val="a"/>
    <w:link w:val="3"/>
    <w:rPr>
      <w:rFonts w:ascii="Arial" w:eastAsia="Arial" w:hAnsi="Arial" w:cs="Arial"/>
      <w:color w:val="475665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2025-09-30T12:44:00Z</dcterms:created>
  <dcterms:modified xsi:type="dcterms:W3CDTF">2025-09-30T12:53:00Z</dcterms:modified>
</cp:coreProperties>
</file>