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2B2" w:rsidRDefault="007B32B2">
      <w:pPr>
        <w:pStyle w:val="20"/>
      </w:pPr>
    </w:p>
    <w:p w:rsidR="007B32B2" w:rsidRPr="000A587A" w:rsidRDefault="00EF2FE0">
      <w:pPr>
        <w:pStyle w:val="1"/>
        <w:spacing w:after="160" w:line="276" w:lineRule="auto"/>
        <w:jc w:val="center"/>
        <w:rPr>
          <w:sz w:val="28"/>
          <w:szCs w:val="28"/>
        </w:rPr>
      </w:pPr>
      <w:r w:rsidRPr="000A587A">
        <w:rPr>
          <w:rStyle w:val="a3"/>
          <w:sz w:val="28"/>
          <w:szCs w:val="28"/>
        </w:rPr>
        <w:t>РЯСНЕ-РУСЬКА СІЛЬСЬКА РАДА</w:t>
      </w:r>
      <w:r w:rsidRPr="000A587A">
        <w:rPr>
          <w:rStyle w:val="a3"/>
          <w:sz w:val="28"/>
          <w:szCs w:val="28"/>
        </w:rPr>
        <w:br/>
        <w:t>ЯВОРІВСЬКОГО РАЙОНУ ЛЬВІВСЬКОЇ ОБЛАСТІ</w:t>
      </w:r>
      <w:r w:rsidRPr="000A587A">
        <w:rPr>
          <w:rStyle w:val="a3"/>
          <w:sz w:val="28"/>
          <w:szCs w:val="28"/>
        </w:rPr>
        <w:br/>
        <w:t>ТРИДЦЯТА СЕСІЯ СЬОМОГО СКЛИКАННЯ</w:t>
      </w:r>
      <w:r w:rsidRPr="000A587A">
        <w:rPr>
          <w:rStyle w:val="a3"/>
          <w:sz w:val="28"/>
          <w:szCs w:val="28"/>
        </w:rPr>
        <w:br/>
        <w:t xml:space="preserve">Р </w:t>
      </w:r>
      <w:r w:rsidR="000A587A">
        <w:rPr>
          <w:rStyle w:val="a3"/>
          <w:sz w:val="28"/>
          <w:szCs w:val="28"/>
          <w:lang w:val="en-US" w:eastAsia="en-US" w:bidi="en-US"/>
        </w:rPr>
        <w:t xml:space="preserve">I </w:t>
      </w:r>
      <w:r w:rsidR="000A587A">
        <w:rPr>
          <w:rStyle w:val="a3"/>
          <w:sz w:val="28"/>
          <w:szCs w:val="28"/>
          <w:lang w:eastAsia="en-US" w:bidi="en-US"/>
        </w:rPr>
        <w:t>Ш Е Н Н</w:t>
      </w:r>
      <w:r w:rsidRPr="000A587A">
        <w:rPr>
          <w:rStyle w:val="a3"/>
          <w:sz w:val="28"/>
          <w:szCs w:val="28"/>
        </w:rPr>
        <w:t xml:space="preserve"> Я № 2120</w:t>
      </w:r>
    </w:p>
    <w:p w:rsidR="007B32B2" w:rsidRPr="000A587A" w:rsidRDefault="000A587A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EF2FE0" w:rsidRPr="000A587A">
        <w:rPr>
          <w:rStyle w:val="a3"/>
          <w:sz w:val="28"/>
          <w:szCs w:val="28"/>
        </w:rPr>
        <w:t>ід 27 березня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Рясне-Руське</w:t>
      </w:r>
    </w:p>
    <w:p w:rsidR="000A587A" w:rsidRDefault="00EF2FE0" w:rsidP="000A587A">
      <w:pPr>
        <w:pStyle w:val="1"/>
        <w:rPr>
          <w:rStyle w:val="a3"/>
          <w:sz w:val="28"/>
          <w:szCs w:val="28"/>
        </w:rPr>
      </w:pPr>
      <w:r w:rsidRPr="000A587A">
        <w:rPr>
          <w:rStyle w:val="a3"/>
          <w:sz w:val="28"/>
          <w:szCs w:val="28"/>
        </w:rPr>
        <w:t>Про затвердження проекту землеустрою</w:t>
      </w:r>
    </w:p>
    <w:p w:rsidR="000A587A" w:rsidRDefault="00EF2FE0" w:rsidP="000A587A">
      <w:pPr>
        <w:pStyle w:val="1"/>
        <w:rPr>
          <w:rStyle w:val="a3"/>
          <w:sz w:val="28"/>
          <w:szCs w:val="28"/>
        </w:rPr>
      </w:pPr>
      <w:r w:rsidRPr="000A587A">
        <w:rPr>
          <w:rStyle w:val="a3"/>
          <w:sz w:val="28"/>
          <w:szCs w:val="28"/>
        </w:rPr>
        <w:t xml:space="preserve"> щодо відведення земельної ділянки</w:t>
      </w:r>
    </w:p>
    <w:p w:rsidR="000A587A" w:rsidRDefault="00EF2FE0" w:rsidP="000A587A">
      <w:pPr>
        <w:pStyle w:val="1"/>
        <w:rPr>
          <w:rStyle w:val="a3"/>
          <w:sz w:val="28"/>
          <w:szCs w:val="28"/>
        </w:rPr>
      </w:pPr>
      <w:r w:rsidRPr="000A587A">
        <w:rPr>
          <w:rStyle w:val="a3"/>
          <w:sz w:val="28"/>
          <w:szCs w:val="28"/>
        </w:rPr>
        <w:t xml:space="preserve"> для </w:t>
      </w:r>
      <w:r w:rsidRPr="000A587A">
        <w:rPr>
          <w:rStyle w:val="a3"/>
          <w:sz w:val="28"/>
          <w:szCs w:val="28"/>
        </w:rPr>
        <w:t xml:space="preserve">будівництва та обслуговування </w:t>
      </w:r>
    </w:p>
    <w:p w:rsidR="000A587A" w:rsidRDefault="00EF2FE0" w:rsidP="000A587A">
      <w:pPr>
        <w:pStyle w:val="1"/>
        <w:rPr>
          <w:rStyle w:val="a3"/>
          <w:sz w:val="28"/>
          <w:szCs w:val="28"/>
        </w:rPr>
      </w:pPr>
      <w:r w:rsidRPr="000A587A">
        <w:rPr>
          <w:rStyle w:val="a3"/>
          <w:sz w:val="28"/>
          <w:szCs w:val="28"/>
        </w:rPr>
        <w:t>жилого будинку, господарських будівель</w:t>
      </w:r>
    </w:p>
    <w:p w:rsidR="007B32B2" w:rsidRDefault="00EF2FE0" w:rsidP="000A587A">
      <w:pPr>
        <w:pStyle w:val="1"/>
        <w:rPr>
          <w:rStyle w:val="a3"/>
          <w:sz w:val="28"/>
          <w:szCs w:val="28"/>
        </w:rPr>
      </w:pPr>
      <w:r w:rsidRPr="000A587A">
        <w:rPr>
          <w:rStyle w:val="a3"/>
          <w:sz w:val="28"/>
          <w:szCs w:val="28"/>
        </w:rPr>
        <w:t xml:space="preserve"> і споруд Смольському Ю.І.</w:t>
      </w:r>
    </w:p>
    <w:p w:rsidR="000A587A" w:rsidRPr="000A587A" w:rsidRDefault="000A587A" w:rsidP="000A587A">
      <w:pPr>
        <w:pStyle w:val="1"/>
        <w:rPr>
          <w:sz w:val="28"/>
          <w:szCs w:val="28"/>
        </w:rPr>
      </w:pPr>
    </w:p>
    <w:p w:rsidR="007B32B2" w:rsidRPr="000A587A" w:rsidRDefault="00EF2FE0">
      <w:pPr>
        <w:pStyle w:val="1"/>
        <w:spacing w:line="252" w:lineRule="auto"/>
        <w:ind w:firstLine="880"/>
        <w:jc w:val="both"/>
        <w:rPr>
          <w:sz w:val="28"/>
          <w:szCs w:val="28"/>
        </w:rPr>
      </w:pPr>
      <w:r w:rsidRPr="000A587A">
        <w:rPr>
          <w:rStyle w:val="a3"/>
          <w:sz w:val="28"/>
          <w:szCs w:val="28"/>
        </w:rPr>
        <w:t>Розглянувши письмове звернення Смольського Юрія Івановича про затвердження проекту землеустрою, щодо відведення земельної ділянки для будівництва та обслуговуван</w:t>
      </w:r>
      <w:r w:rsidRPr="000A587A">
        <w:rPr>
          <w:rStyle w:val="a3"/>
          <w:sz w:val="28"/>
          <w:szCs w:val="28"/>
        </w:rPr>
        <w:t>ня жилого будинку, господарських будівель і споруд, яка знаходиться в кварталі індив</w:t>
      </w:r>
      <w:r w:rsidR="000A587A">
        <w:rPr>
          <w:rStyle w:val="a3"/>
          <w:sz w:val="28"/>
          <w:szCs w:val="28"/>
        </w:rPr>
        <w:t>ідуальної житлової забудови К-1</w:t>
      </w:r>
      <w:r w:rsidRPr="000A587A">
        <w:rPr>
          <w:rStyle w:val="a3"/>
          <w:sz w:val="28"/>
          <w:szCs w:val="28"/>
        </w:rPr>
        <w:t xml:space="preserve"> в селі Рясне - Руське , розроблений ТзОВ «Ордо Плюс», враховуючи висновки відповідних служб: начальника відділу Держгеокадастру в Яворівськ</w:t>
      </w:r>
      <w:r w:rsidRPr="000A587A">
        <w:rPr>
          <w:rStyle w:val="a3"/>
          <w:sz w:val="28"/>
          <w:szCs w:val="28"/>
        </w:rPr>
        <w:t>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України. - Рясне- Руська сільська рада, - ВИРІШИ</w:t>
      </w:r>
      <w:r w:rsidRPr="000A587A">
        <w:rPr>
          <w:rStyle w:val="a3"/>
          <w:sz w:val="28"/>
          <w:szCs w:val="28"/>
        </w:rPr>
        <w:t>ЛА:</w:t>
      </w:r>
    </w:p>
    <w:p w:rsidR="007B32B2" w:rsidRPr="000A587A" w:rsidRDefault="00EF2FE0">
      <w:pPr>
        <w:pStyle w:val="1"/>
        <w:numPr>
          <w:ilvl w:val="0"/>
          <w:numId w:val="1"/>
        </w:numPr>
        <w:tabs>
          <w:tab w:val="left" w:pos="244"/>
        </w:tabs>
        <w:jc w:val="both"/>
        <w:rPr>
          <w:sz w:val="28"/>
          <w:szCs w:val="28"/>
        </w:rPr>
      </w:pPr>
      <w:r w:rsidRPr="000A587A">
        <w:rPr>
          <w:rStyle w:val="a3"/>
          <w:sz w:val="28"/>
          <w:szCs w:val="28"/>
        </w:rP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Смольському Юрію Івановичу площею 0,1168 га, яка знаходиться в кварталі індивідуальної житлової забудови К</w:t>
      </w:r>
      <w:r w:rsidR="000A587A">
        <w:rPr>
          <w:rStyle w:val="a3"/>
          <w:sz w:val="28"/>
          <w:szCs w:val="28"/>
        </w:rPr>
        <w:t>-1, в селі Рясне – Руське,</w:t>
      </w:r>
      <w:r w:rsidRPr="000A587A">
        <w:rPr>
          <w:rStyle w:val="a3"/>
          <w:sz w:val="28"/>
          <w:szCs w:val="28"/>
        </w:rPr>
        <w:t xml:space="preserve"> Яворівського району, Львівської області.</w:t>
      </w:r>
    </w:p>
    <w:p w:rsidR="007B32B2" w:rsidRPr="000A587A" w:rsidRDefault="00EF2FE0">
      <w:pPr>
        <w:pStyle w:val="1"/>
        <w:numPr>
          <w:ilvl w:val="0"/>
          <w:numId w:val="1"/>
        </w:numPr>
        <w:tabs>
          <w:tab w:val="left" w:pos="244"/>
        </w:tabs>
        <w:jc w:val="both"/>
        <w:rPr>
          <w:sz w:val="28"/>
          <w:szCs w:val="28"/>
        </w:rPr>
      </w:pPr>
      <w:r w:rsidRPr="000A587A">
        <w:rPr>
          <w:rStyle w:val="a3"/>
          <w:sz w:val="28"/>
          <w:szCs w:val="28"/>
        </w:rPr>
        <w:t>Передати Смольському Юрію Івановичу у власність земельну ділянку для будівництва та обслуговування жилого будинку, господарських будівель і споруд площею 0,1168 га, з кадастровим номером 4</w:t>
      </w:r>
      <w:r w:rsidR="000A587A">
        <w:rPr>
          <w:rStyle w:val="a3"/>
          <w:sz w:val="28"/>
          <w:szCs w:val="28"/>
        </w:rPr>
        <w:t>625887500:04:002:1338 ,</w:t>
      </w:r>
      <w:r w:rsidRPr="000A587A">
        <w:rPr>
          <w:rStyle w:val="a3"/>
          <w:sz w:val="28"/>
          <w:szCs w:val="28"/>
        </w:rPr>
        <w:t xml:space="preserve"> яка знаходиться в кварталі індивідуальної житлової забудови К-1, в селі Рясне - Руське, Яворівського району, Львівської області.</w:t>
      </w:r>
    </w:p>
    <w:p w:rsidR="007B32B2" w:rsidRPr="000A587A" w:rsidRDefault="00EF2FE0">
      <w:pPr>
        <w:pStyle w:val="1"/>
        <w:numPr>
          <w:ilvl w:val="0"/>
          <w:numId w:val="1"/>
        </w:numPr>
        <w:tabs>
          <w:tab w:val="left" w:pos="244"/>
        </w:tabs>
        <w:jc w:val="both"/>
        <w:rPr>
          <w:sz w:val="28"/>
          <w:szCs w:val="28"/>
        </w:rPr>
      </w:pPr>
      <w:r w:rsidRPr="000A587A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</w:t>
      </w:r>
      <w:r w:rsidRPr="000A587A">
        <w:rPr>
          <w:rStyle w:val="a3"/>
          <w:sz w:val="28"/>
          <w:szCs w:val="28"/>
        </w:rPr>
        <w:t>сті) та одержання документів, що посвідчують право власності на земельну ділянку.</w:t>
      </w:r>
    </w:p>
    <w:p w:rsidR="007B32B2" w:rsidRPr="000A587A" w:rsidRDefault="00EF2FE0">
      <w:pPr>
        <w:pStyle w:val="1"/>
        <w:numPr>
          <w:ilvl w:val="0"/>
          <w:numId w:val="1"/>
        </w:numPr>
        <w:tabs>
          <w:tab w:val="left" w:pos="234"/>
          <w:tab w:val="left" w:pos="4921"/>
        </w:tabs>
        <w:rPr>
          <w:sz w:val="28"/>
          <w:szCs w:val="28"/>
        </w:rPr>
        <w:sectPr w:rsidR="007B32B2" w:rsidRPr="000A587A" w:rsidSect="000A587A">
          <w:pgSz w:w="11906" w:h="16838" w:code="9"/>
          <w:pgMar w:top="601" w:right="864" w:bottom="207" w:left="1134" w:header="0" w:footer="3" w:gutter="0"/>
          <w:cols w:space="720"/>
          <w:noEndnote/>
          <w:docGrid w:linePitch="360"/>
        </w:sectPr>
      </w:pPr>
      <w:r w:rsidRPr="000A587A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</w:t>
      </w:r>
      <w:r w:rsidRPr="000A587A">
        <w:rPr>
          <w:rStyle w:val="a3"/>
          <w:sz w:val="28"/>
          <w:szCs w:val="28"/>
        </w:rPr>
        <w:tab/>
        <w:t>Гануляк В.І.)</w:t>
      </w:r>
    </w:p>
    <w:p w:rsidR="007B32B2" w:rsidRPr="000A587A" w:rsidRDefault="00EF2FE0" w:rsidP="000A587A">
      <w:pPr>
        <w:pStyle w:val="1"/>
        <w:framePr w:w="3385" w:h="245" w:wrap="none" w:vAnchor="text" w:hAnchor="page" w:x="7213" w:y="408"/>
        <w:spacing w:line="240" w:lineRule="auto"/>
        <w:rPr>
          <w:sz w:val="28"/>
          <w:szCs w:val="28"/>
        </w:rPr>
      </w:pPr>
      <w:r w:rsidRPr="000A587A">
        <w:rPr>
          <w:rStyle w:val="a3"/>
          <w:sz w:val="28"/>
          <w:szCs w:val="28"/>
        </w:rPr>
        <w:t>Емілія С</w:t>
      </w:r>
      <w:r w:rsidRPr="000A587A">
        <w:rPr>
          <w:rStyle w:val="a3"/>
          <w:sz w:val="28"/>
          <w:szCs w:val="28"/>
        </w:rPr>
        <w:t>мокоровська</w:t>
      </w:r>
    </w:p>
    <w:p w:rsidR="007B32B2" w:rsidRPr="000A587A" w:rsidRDefault="007B32B2">
      <w:pPr>
        <w:spacing w:line="360" w:lineRule="exact"/>
        <w:rPr>
          <w:sz w:val="28"/>
          <w:szCs w:val="28"/>
        </w:rPr>
      </w:pPr>
    </w:p>
    <w:p w:rsidR="007B32B2" w:rsidRPr="000A587A" w:rsidRDefault="000A587A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0A587A">
        <w:rPr>
          <w:rFonts w:ascii="Times New Roman" w:hAnsi="Times New Roman" w:cs="Times New Roman"/>
          <w:sz w:val="28"/>
          <w:szCs w:val="28"/>
        </w:rPr>
        <w:t>Сільський голова</w:t>
      </w:r>
      <w:bookmarkStart w:id="0" w:name="_GoBack"/>
      <w:bookmarkEnd w:id="0"/>
    </w:p>
    <w:p w:rsidR="007B32B2" w:rsidRPr="000A587A" w:rsidRDefault="007B32B2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7B32B2" w:rsidRPr="000A587A" w:rsidRDefault="007B32B2">
      <w:pPr>
        <w:spacing w:after="496" w:line="1" w:lineRule="exact"/>
        <w:rPr>
          <w:sz w:val="28"/>
          <w:szCs w:val="28"/>
        </w:rPr>
      </w:pPr>
    </w:p>
    <w:p w:rsidR="007B32B2" w:rsidRPr="000A587A" w:rsidRDefault="007B32B2">
      <w:pPr>
        <w:spacing w:line="1" w:lineRule="exact"/>
        <w:rPr>
          <w:sz w:val="28"/>
          <w:szCs w:val="28"/>
        </w:rPr>
      </w:pPr>
    </w:p>
    <w:sectPr w:rsidR="007B32B2" w:rsidRPr="000A587A" w:rsidSect="000A587A">
      <w:type w:val="continuous"/>
      <w:pgSz w:w="11906" w:h="16838" w:code="9"/>
      <w:pgMar w:top="0" w:right="864" w:bottom="207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FE0" w:rsidRDefault="00EF2FE0">
      <w:r>
        <w:separator/>
      </w:r>
    </w:p>
  </w:endnote>
  <w:endnote w:type="continuationSeparator" w:id="0">
    <w:p w:rsidR="00EF2FE0" w:rsidRDefault="00EF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FE0" w:rsidRDefault="00EF2FE0"/>
  </w:footnote>
  <w:footnote w:type="continuationSeparator" w:id="0">
    <w:p w:rsidR="00EF2FE0" w:rsidRDefault="00EF2F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8C72A6"/>
    <w:multiLevelType w:val="multilevel"/>
    <w:tmpl w:val="3EFCBC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2B2"/>
    <w:rsid w:val="000A587A"/>
    <w:rsid w:val="007B32B2"/>
    <w:rsid w:val="00EF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D2953"/>
  <w15:docId w15:val="{6E45950B-E7F0-4991-9916-F7C46C31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1">
    <w:name w:val="Основний текст1"/>
    <w:basedOn w:val="a"/>
    <w:link w:val="a3"/>
    <w:pPr>
      <w:spacing w:line="254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ий текст (2)"/>
    <w:basedOn w:val="a"/>
    <w:link w:val="2"/>
    <w:pPr>
      <w:spacing w:after="80"/>
      <w:jc w:val="center"/>
    </w:pPr>
    <w:rPr>
      <w:rFonts w:ascii="Arial" w:eastAsia="Arial" w:hAnsi="Arial" w:cs="Arial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1305</Words>
  <Characters>745</Characters>
  <Application>Microsoft Office Word</Application>
  <DocSecurity>0</DocSecurity>
  <Lines>6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2025-10-08T07:52:00Z</dcterms:created>
  <dcterms:modified xsi:type="dcterms:W3CDTF">2025-10-08T07:56:00Z</dcterms:modified>
</cp:coreProperties>
</file>