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FED" w:rsidRDefault="00546FED">
      <w:pPr>
        <w:spacing w:line="1" w:lineRule="exact"/>
      </w:pPr>
    </w:p>
    <w:p w:rsidR="00546FED" w:rsidRPr="0096678B" w:rsidRDefault="001E208F">
      <w:pPr>
        <w:pStyle w:val="1"/>
        <w:spacing w:line="288" w:lineRule="auto"/>
        <w:jc w:val="center"/>
        <w:rPr>
          <w:sz w:val="28"/>
          <w:szCs w:val="28"/>
        </w:rPr>
      </w:pPr>
      <w:r w:rsidRPr="0096678B">
        <w:rPr>
          <w:rStyle w:val="a3"/>
          <w:sz w:val="28"/>
          <w:szCs w:val="28"/>
        </w:rPr>
        <w:t>РЯСНЕ-РУСЬКА СІЛЬСЬКА РАДА</w:t>
      </w:r>
      <w:r w:rsidRPr="0096678B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546FED" w:rsidRPr="0096678B" w:rsidRDefault="001E208F">
      <w:pPr>
        <w:pStyle w:val="1"/>
        <w:spacing w:after="160" w:line="264" w:lineRule="auto"/>
        <w:jc w:val="center"/>
        <w:rPr>
          <w:sz w:val="28"/>
          <w:szCs w:val="28"/>
        </w:rPr>
      </w:pPr>
      <w:r w:rsidRPr="0096678B">
        <w:rPr>
          <w:rStyle w:val="a3"/>
          <w:sz w:val="28"/>
          <w:szCs w:val="28"/>
        </w:rPr>
        <w:t>ТРИДЦЯТА СЕСІЯ СЬОМОГО СКЛИКАННЯ</w:t>
      </w:r>
      <w:r w:rsidRPr="0096678B">
        <w:rPr>
          <w:rStyle w:val="a3"/>
          <w:sz w:val="28"/>
          <w:szCs w:val="28"/>
        </w:rPr>
        <w:br/>
        <w:t>РІШЕННЯ №2131</w:t>
      </w:r>
    </w:p>
    <w:p w:rsidR="00546FED" w:rsidRPr="0096678B" w:rsidRDefault="001E208F">
      <w:pPr>
        <w:pStyle w:val="1"/>
        <w:tabs>
          <w:tab w:val="left" w:pos="4612"/>
        </w:tabs>
        <w:spacing w:line="259" w:lineRule="auto"/>
        <w:rPr>
          <w:sz w:val="28"/>
          <w:szCs w:val="28"/>
        </w:rPr>
      </w:pPr>
      <w:r w:rsidRPr="0096678B">
        <w:rPr>
          <w:rStyle w:val="a3"/>
          <w:sz w:val="28"/>
          <w:szCs w:val="28"/>
        </w:rPr>
        <w:t>від 27 березня 2018 року</w:t>
      </w:r>
      <w:r w:rsidRPr="0096678B">
        <w:rPr>
          <w:rStyle w:val="a3"/>
          <w:sz w:val="28"/>
          <w:szCs w:val="28"/>
        </w:rPr>
        <w:tab/>
      </w:r>
      <w:r w:rsidR="0096678B">
        <w:rPr>
          <w:rStyle w:val="a3"/>
          <w:sz w:val="28"/>
          <w:szCs w:val="28"/>
        </w:rPr>
        <w:tab/>
      </w:r>
      <w:r w:rsidR="0096678B">
        <w:rPr>
          <w:rStyle w:val="a3"/>
          <w:sz w:val="28"/>
          <w:szCs w:val="28"/>
        </w:rPr>
        <w:tab/>
      </w:r>
      <w:r w:rsidR="0096678B">
        <w:rPr>
          <w:rStyle w:val="a3"/>
          <w:sz w:val="28"/>
          <w:szCs w:val="28"/>
        </w:rPr>
        <w:tab/>
      </w:r>
      <w:r w:rsidR="0096678B">
        <w:rPr>
          <w:rStyle w:val="a3"/>
          <w:sz w:val="28"/>
          <w:szCs w:val="28"/>
        </w:rPr>
        <w:tab/>
      </w:r>
      <w:r w:rsidRPr="0096678B">
        <w:rPr>
          <w:rStyle w:val="a3"/>
          <w:sz w:val="28"/>
          <w:szCs w:val="28"/>
        </w:rPr>
        <w:t>с. Рясне - Руське</w:t>
      </w:r>
    </w:p>
    <w:p w:rsidR="0096678B" w:rsidRDefault="001E208F" w:rsidP="0096678B">
      <w:pPr>
        <w:pStyle w:val="1"/>
        <w:rPr>
          <w:rStyle w:val="a3"/>
          <w:sz w:val="28"/>
          <w:szCs w:val="28"/>
        </w:rPr>
      </w:pPr>
      <w:r w:rsidRPr="0096678B">
        <w:rPr>
          <w:rStyle w:val="a3"/>
          <w:sz w:val="28"/>
          <w:szCs w:val="28"/>
        </w:rPr>
        <w:t>Про затвердження проекту землеустрою</w:t>
      </w:r>
    </w:p>
    <w:p w:rsidR="0096678B" w:rsidRDefault="001E208F" w:rsidP="0096678B">
      <w:pPr>
        <w:pStyle w:val="1"/>
        <w:rPr>
          <w:rStyle w:val="a3"/>
          <w:sz w:val="28"/>
          <w:szCs w:val="28"/>
        </w:rPr>
      </w:pPr>
      <w:r w:rsidRPr="0096678B">
        <w:rPr>
          <w:rStyle w:val="a3"/>
          <w:sz w:val="28"/>
          <w:szCs w:val="28"/>
        </w:rPr>
        <w:t xml:space="preserve"> щодо відведення </w:t>
      </w:r>
      <w:r w:rsidRPr="0096678B">
        <w:rPr>
          <w:rStyle w:val="a3"/>
          <w:sz w:val="28"/>
          <w:szCs w:val="28"/>
        </w:rPr>
        <w:t>земельної ділянки для</w:t>
      </w:r>
    </w:p>
    <w:p w:rsidR="0096678B" w:rsidRDefault="001E208F" w:rsidP="0096678B">
      <w:pPr>
        <w:pStyle w:val="1"/>
        <w:rPr>
          <w:rStyle w:val="a3"/>
          <w:sz w:val="28"/>
          <w:szCs w:val="28"/>
        </w:rPr>
      </w:pPr>
      <w:r w:rsidRPr="0096678B"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96678B" w:rsidRDefault="001E208F" w:rsidP="0096678B">
      <w:pPr>
        <w:pStyle w:val="1"/>
        <w:rPr>
          <w:rStyle w:val="a3"/>
          <w:sz w:val="28"/>
          <w:szCs w:val="28"/>
        </w:rPr>
      </w:pPr>
      <w:r w:rsidRPr="0096678B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546FED" w:rsidRDefault="001E208F" w:rsidP="0096678B">
      <w:pPr>
        <w:pStyle w:val="1"/>
        <w:rPr>
          <w:rStyle w:val="a3"/>
          <w:sz w:val="28"/>
          <w:szCs w:val="28"/>
        </w:rPr>
      </w:pPr>
      <w:r w:rsidRPr="0096678B">
        <w:rPr>
          <w:rStyle w:val="a3"/>
          <w:sz w:val="28"/>
          <w:szCs w:val="28"/>
        </w:rPr>
        <w:t xml:space="preserve"> Щипель В.М.</w:t>
      </w:r>
    </w:p>
    <w:p w:rsidR="0096678B" w:rsidRPr="0096678B" w:rsidRDefault="0096678B" w:rsidP="0096678B">
      <w:pPr>
        <w:pStyle w:val="1"/>
        <w:rPr>
          <w:sz w:val="28"/>
          <w:szCs w:val="28"/>
        </w:rPr>
      </w:pPr>
      <w:bookmarkStart w:id="0" w:name="_GoBack"/>
      <w:bookmarkEnd w:id="0"/>
    </w:p>
    <w:p w:rsidR="00546FED" w:rsidRPr="0096678B" w:rsidRDefault="001E208F">
      <w:pPr>
        <w:pStyle w:val="1"/>
        <w:ind w:firstLine="980"/>
        <w:jc w:val="both"/>
        <w:rPr>
          <w:sz w:val="28"/>
          <w:szCs w:val="28"/>
        </w:rPr>
      </w:pPr>
      <w:r w:rsidRPr="0096678B">
        <w:rPr>
          <w:rStyle w:val="a3"/>
          <w:sz w:val="28"/>
          <w:szCs w:val="28"/>
        </w:rPr>
        <w:t>Розглянувши письмове звернення Щипель Володимира Михайловича про затвердження проекту землеустрою щодо відведення земельної ділянки для будівниц</w:t>
      </w:r>
      <w:r w:rsidRPr="0096678B">
        <w:rPr>
          <w:rStyle w:val="a3"/>
          <w:sz w:val="28"/>
          <w:szCs w:val="28"/>
        </w:rPr>
        <w:t xml:space="preserve">тва та обслуговування жилого будинку, господарських будівель і споруд, яка знаходиться в кварталі індивідуальної житлової забудови К-5, ділянка № 186 в селі Підрясне , розроблений ТзОВ «Ордо Плюс», враховуючи висновки відповідних служб: начальника відділу </w:t>
      </w:r>
      <w:r w:rsidRPr="0096678B">
        <w:rPr>
          <w:rStyle w:val="a3"/>
          <w:sz w:val="28"/>
          <w:szCs w:val="28"/>
        </w:rPr>
        <w:t>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</w:t>
      </w:r>
      <w:r w:rsidRPr="0096678B">
        <w:rPr>
          <w:rStyle w:val="a3"/>
          <w:sz w:val="28"/>
          <w:szCs w:val="28"/>
        </w:rPr>
        <w:t>ка сільська рада, - ВИРІШИЛА:</w:t>
      </w:r>
    </w:p>
    <w:p w:rsidR="00546FED" w:rsidRPr="0096678B" w:rsidRDefault="001E208F">
      <w:pPr>
        <w:pStyle w:val="1"/>
        <w:numPr>
          <w:ilvl w:val="0"/>
          <w:numId w:val="1"/>
        </w:numPr>
        <w:tabs>
          <w:tab w:val="left" w:pos="248"/>
        </w:tabs>
        <w:jc w:val="both"/>
        <w:rPr>
          <w:sz w:val="28"/>
          <w:szCs w:val="28"/>
        </w:rPr>
      </w:pPr>
      <w:r w:rsidRPr="0096678B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Щипель Володимиру Михайловичу площею 0,0800 га, яка знаходиться в кварталі індив</w:t>
      </w:r>
      <w:r w:rsidRPr="0096678B">
        <w:rPr>
          <w:rStyle w:val="a3"/>
          <w:sz w:val="28"/>
          <w:szCs w:val="28"/>
        </w:rPr>
        <w:t>ідуальної житлової забудови К-5, ділянка № 186 в селі Підрясне, Яворівського району, Львівської області.</w:t>
      </w:r>
    </w:p>
    <w:p w:rsidR="00546FED" w:rsidRPr="0096678B" w:rsidRDefault="001E208F">
      <w:pPr>
        <w:pStyle w:val="1"/>
        <w:numPr>
          <w:ilvl w:val="0"/>
          <w:numId w:val="1"/>
        </w:numPr>
        <w:tabs>
          <w:tab w:val="left" w:pos="248"/>
        </w:tabs>
        <w:spacing w:line="240" w:lineRule="auto"/>
        <w:jc w:val="both"/>
        <w:rPr>
          <w:sz w:val="28"/>
          <w:szCs w:val="28"/>
        </w:rPr>
      </w:pPr>
      <w:r w:rsidRPr="0096678B">
        <w:rPr>
          <w:rStyle w:val="a3"/>
          <w:sz w:val="28"/>
          <w:szCs w:val="28"/>
        </w:rPr>
        <w:t>Передати Щипель Володимиру Михайловичу у власність земельну ділянку для будівництва та обслуговування жилого будинку, господарських будівель і споруд п</w:t>
      </w:r>
      <w:r w:rsidRPr="0096678B">
        <w:rPr>
          <w:rStyle w:val="a3"/>
          <w:sz w:val="28"/>
          <w:szCs w:val="28"/>
        </w:rPr>
        <w:t>лощею 0,0800 га, з кадастровим номером 4625887500:02:000:2855 , яка знаходиться в кварталі індивідуальної житлової забудови К-5, ділянка № 186 в селі Підрясне, Яворівського району, Львівської області.</w:t>
      </w:r>
    </w:p>
    <w:p w:rsidR="00546FED" w:rsidRPr="0096678B" w:rsidRDefault="001E208F">
      <w:pPr>
        <w:pStyle w:val="1"/>
        <w:numPr>
          <w:ilvl w:val="0"/>
          <w:numId w:val="1"/>
        </w:numPr>
        <w:tabs>
          <w:tab w:val="left" w:pos="244"/>
        </w:tabs>
        <w:spacing w:line="240" w:lineRule="auto"/>
        <w:jc w:val="both"/>
        <w:rPr>
          <w:sz w:val="28"/>
          <w:szCs w:val="28"/>
        </w:rPr>
      </w:pPr>
      <w:r w:rsidRPr="0096678B">
        <w:rPr>
          <w:rStyle w:val="a3"/>
          <w:sz w:val="28"/>
          <w:szCs w:val="28"/>
        </w:rPr>
        <w:t>До використання земельної ділянки приступити після вине</w:t>
      </w:r>
      <w:r w:rsidRPr="0096678B">
        <w:rPr>
          <w:rStyle w:val="a3"/>
          <w:sz w:val="28"/>
          <w:szCs w:val="28"/>
        </w:rPr>
        <w:t>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546FED" w:rsidRDefault="001E208F" w:rsidP="0096678B">
      <w:pPr>
        <w:pStyle w:val="1"/>
        <w:numPr>
          <w:ilvl w:val="0"/>
          <w:numId w:val="1"/>
        </w:numPr>
        <w:tabs>
          <w:tab w:val="left" w:pos="244"/>
        </w:tabs>
        <w:spacing w:after="160"/>
        <w:jc w:val="both"/>
        <w:rPr>
          <w:rStyle w:val="a3"/>
          <w:sz w:val="28"/>
          <w:szCs w:val="28"/>
        </w:rPr>
      </w:pPr>
      <w:r w:rsidRPr="0096678B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</w:t>
      </w:r>
      <w:r w:rsidR="0096678B">
        <w:rPr>
          <w:rStyle w:val="a3"/>
          <w:sz w:val="28"/>
          <w:szCs w:val="28"/>
        </w:rPr>
        <w:t>ісії Гануляк В. І. )</w:t>
      </w:r>
    </w:p>
    <w:p w:rsidR="0096678B" w:rsidRDefault="0096678B" w:rsidP="0096678B">
      <w:pPr>
        <w:pStyle w:val="1"/>
        <w:tabs>
          <w:tab w:val="left" w:pos="244"/>
        </w:tabs>
        <w:spacing w:after="160"/>
        <w:jc w:val="both"/>
        <w:rPr>
          <w:rStyle w:val="a3"/>
          <w:sz w:val="28"/>
          <w:szCs w:val="28"/>
        </w:rPr>
      </w:pPr>
    </w:p>
    <w:p w:rsidR="0096678B" w:rsidRDefault="0096678B" w:rsidP="0096678B">
      <w:pPr>
        <w:pStyle w:val="1"/>
        <w:tabs>
          <w:tab w:val="left" w:pos="244"/>
        </w:tabs>
        <w:spacing w:after="160"/>
        <w:jc w:val="both"/>
        <w:rPr>
          <w:rStyle w:val="a3"/>
          <w:sz w:val="28"/>
          <w:szCs w:val="28"/>
        </w:rPr>
      </w:pPr>
    </w:p>
    <w:p w:rsidR="0096678B" w:rsidRPr="0096678B" w:rsidRDefault="0096678B" w:rsidP="0096678B">
      <w:pPr>
        <w:pStyle w:val="1"/>
        <w:tabs>
          <w:tab w:val="left" w:pos="244"/>
        </w:tabs>
        <w:spacing w:after="16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96678B" w:rsidRPr="0096678B" w:rsidSect="0096678B">
      <w:pgSz w:w="11906" w:h="16838" w:code="9"/>
      <w:pgMar w:top="568" w:right="853" w:bottom="297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08F" w:rsidRDefault="001E208F">
      <w:r>
        <w:separator/>
      </w:r>
    </w:p>
  </w:endnote>
  <w:endnote w:type="continuationSeparator" w:id="0">
    <w:p w:rsidR="001E208F" w:rsidRDefault="001E2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08F" w:rsidRDefault="001E208F"/>
  </w:footnote>
  <w:footnote w:type="continuationSeparator" w:id="0">
    <w:p w:rsidR="001E208F" w:rsidRDefault="001E208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94B4D"/>
    <w:multiLevelType w:val="multilevel"/>
    <w:tmpl w:val="0B0C50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FED"/>
    <w:rsid w:val="001E208F"/>
    <w:rsid w:val="00546FED"/>
    <w:rsid w:val="0096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B8865"/>
  <w15:docId w15:val="{C64297B6-C28F-4767-8548-8AA285480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1">
    <w:name w:val="Основний текст1"/>
    <w:basedOn w:val="a"/>
    <w:link w:val="a3"/>
    <w:pPr>
      <w:spacing w:line="254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ий текст (2)"/>
    <w:basedOn w:val="a"/>
    <w:link w:val="2"/>
    <w:pPr>
      <w:jc w:val="center"/>
    </w:pPr>
    <w:rPr>
      <w:rFonts w:ascii="Arial" w:eastAsia="Arial" w:hAnsi="Arial" w:cs="Arial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1322</Words>
  <Characters>755</Characters>
  <Application>Microsoft Office Word</Application>
  <DocSecurity>0</DocSecurity>
  <Lines>6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2025-10-10T10:25:00Z</dcterms:created>
  <dcterms:modified xsi:type="dcterms:W3CDTF">2025-10-10T10:31:00Z</dcterms:modified>
</cp:coreProperties>
</file>