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575" w:rsidRPr="002D49F0" w:rsidRDefault="002B1B3D">
      <w:pPr>
        <w:pStyle w:val="1"/>
        <w:spacing w:after="160" w:line="276" w:lineRule="auto"/>
        <w:jc w:val="center"/>
        <w:rPr>
          <w:sz w:val="28"/>
          <w:szCs w:val="28"/>
        </w:rPr>
      </w:pPr>
      <w:r w:rsidRPr="002D49F0">
        <w:rPr>
          <w:rStyle w:val="a3"/>
          <w:sz w:val="28"/>
          <w:szCs w:val="28"/>
        </w:rPr>
        <w:t>РЯСНЕ-РУСЬКА СІЛЬСЬКА РАДА</w:t>
      </w:r>
      <w:r w:rsidRPr="002D49F0">
        <w:rPr>
          <w:rStyle w:val="a3"/>
          <w:sz w:val="28"/>
          <w:szCs w:val="28"/>
        </w:rPr>
        <w:br/>
        <w:t>ЯВОРІВ</w:t>
      </w:r>
      <w:r w:rsidR="00C94875">
        <w:rPr>
          <w:rStyle w:val="a3"/>
          <w:sz w:val="28"/>
          <w:szCs w:val="28"/>
        </w:rPr>
        <w:t>СЬКОГО РАЙОНУ ЛЬВІВСЬКОЇ ОБЛАСТІ</w:t>
      </w:r>
      <w:r w:rsidRPr="002D49F0">
        <w:rPr>
          <w:rStyle w:val="a3"/>
          <w:sz w:val="28"/>
          <w:szCs w:val="28"/>
        </w:rPr>
        <w:br/>
        <w:t>ТРИДЦЯТА СЕСІЯ СЬОМОГО СКЛИКАННЯ</w:t>
      </w:r>
      <w:r w:rsidRPr="002D49F0">
        <w:rPr>
          <w:rStyle w:val="a3"/>
          <w:sz w:val="28"/>
          <w:szCs w:val="28"/>
        </w:rPr>
        <w:br/>
        <w:t>РІШЕННЯ</w:t>
      </w:r>
      <w:r w:rsidR="002D49F0">
        <w:rPr>
          <w:rStyle w:val="a3"/>
          <w:sz w:val="28"/>
          <w:szCs w:val="28"/>
        </w:rPr>
        <w:t xml:space="preserve"> </w:t>
      </w:r>
      <w:r w:rsidRPr="002D49F0">
        <w:rPr>
          <w:rStyle w:val="a3"/>
          <w:sz w:val="28"/>
          <w:szCs w:val="28"/>
        </w:rPr>
        <w:t>№</w:t>
      </w:r>
      <w:r w:rsidR="002D49F0">
        <w:rPr>
          <w:rStyle w:val="a3"/>
          <w:sz w:val="28"/>
          <w:szCs w:val="28"/>
        </w:rPr>
        <w:t xml:space="preserve"> 21</w:t>
      </w:r>
      <w:r w:rsidRPr="002D49F0">
        <w:rPr>
          <w:rStyle w:val="a3"/>
          <w:sz w:val="28"/>
          <w:szCs w:val="28"/>
        </w:rPr>
        <w:t>37</w:t>
      </w:r>
    </w:p>
    <w:p w:rsidR="00832575" w:rsidRPr="002D49F0" w:rsidRDefault="002B1B3D">
      <w:pPr>
        <w:pStyle w:val="1"/>
        <w:spacing w:line="252" w:lineRule="auto"/>
        <w:rPr>
          <w:sz w:val="28"/>
          <w:szCs w:val="28"/>
        </w:rPr>
      </w:pPr>
      <w:r w:rsidRPr="002D49F0">
        <w:rPr>
          <w:rStyle w:val="a3"/>
          <w:sz w:val="28"/>
          <w:szCs w:val="28"/>
        </w:rPr>
        <w:t>від 27 березня 2018 року</w:t>
      </w:r>
      <w:r w:rsidR="00003D5C">
        <w:rPr>
          <w:rStyle w:val="a3"/>
          <w:sz w:val="28"/>
          <w:szCs w:val="28"/>
        </w:rPr>
        <w:tab/>
      </w:r>
      <w:r w:rsidR="00003D5C">
        <w:rPr>
          <w:rStyle w:val="a3"/>
          <w:sz w:val="28"/>
          <w:szCs w:val="28"/>
        </w:rPr>
        <w:tab/>
      </w:r>
      <w:r w:rsidR="00003D5C">
        <w:rPr>
          <w:rStyle w:val="a3"/>
          <w:sz w:val="28"/>
          <w:szCs w:val="28"/>
        </w:rPr>
        <w:tab/>
      </w:r>
      <w:r w:rsidR="00003D5C">
        <w:rPr>
          <w:rStyle w:val="a3"/>
          <w:sz w:val="28"/>
          <w:szCs w:val="28"/>
        </w:rPr>
        <w:tab/>
      </w:r>
      <w:r w:rsidR="00003D5C">
        <w:rPr>
          <w:rStyle w:val="a3"/>
          <w:sz w:val="28"/>
          <w:szCs w:val="28"/>
        </w:rPr>
        <w:tab/>
      </w:r>
      <w:r w:rsidR="00003D5C">
        <w:rPr>
          <w:rStyle w:val="a3"/>
          <w:sz w:val="28"/>
          <w:szCs w:val="28"/>
        </w:rPr>
        <w:tab/>
        <w:t xml:space="preserve">с. </w:t>
      </w:r>
      <w:r w:rsidR="002D49F0">
        <w:rPr>
          <w:rStyle w:val="a3"/>
          <w:sz w:val="28"/>
          <w:szCs w:val="28"/>
        </w:rPr>
        <w:t>Рясне-Руське</w:t>
      </w:r>
    </w:p>
    <w:p w:rsidR="002D49F0" w:rsidRDefault="002B1B3D" w:rsidP="00C94875">
      <w:pPr>
        <w:pStyle w:val="1"/>
        <w:spacing w:line="252" w:lineRule="auto"/>
        <w:rPr>
          <w:rStyle w:val="a3"/>
          <w:sz w:val="28"/>
          <w:szCs w:val="28"/>
        </w:rPr>
      </w:pPr>
      <w:r w:rsidRPr="002D49F0">
        <w:rPr>
          <w:rStyle w:val="a3"/>
          <w:sz w:val="28"/>
          <w:szCs w:val="28"/>
        </w:rPr>
        <w:t>Про затвердження проекту землеустрою</w:t>
      </w:r>
    </w:p>
    <w:p w:rsidR="002D49F0" w:rsidRDefault="002B1B3D" w:rsidP="00C94875">
      <w:pPr>
        <w:pStyle w:val="1"/>
        <w:spacing w:line="252" w:lineRule="auto"/>
        <w:rPr>
          <w:rStyle w:val="a3"/>
          <w:sz w:val="28"/>
          <w:szCs w:val="28"/>
        </w:rPr>
      </w:pPr>
      <w:r w:rsidRPr="002D49F0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2D49F0" w:rsidRDefault="002B1B3D" w:rsidP="00C94875">
      <w:pPr>
        <w:pStyle w:val="1"/>
        <w:spacing w:line="252" w:lineRule="auto"/>
        <w:rPr>
          <w:rStyle w:val="a3"/>
          <w:sz w:val="28"/>
          <w:szCs w:val="28"/>
        </w:rPr>
      </w:pPr>
      <w:r w:rsidRPr="002D49F0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2D49F0" w:rsidRDefault="002B1B3D" w:rsidP="00C94875">
      <w:pPr>
        <w:pStyle w:val="1"/>
        <w:spacing w:line="252" w:lineRule="auto"/>
        <w:rPr>
          <w:rStyle w:val="a3"/>
          <w:sz w:val="28"/>
          <w:szCs w:val="28"/>
        </w:rPr>
      </w:pPr>
      <w:r w:rsidRPr="002D49F0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832575" w:rsidRDefault="002D49F0" w:rsidP="00C94875">
      <w:pPr>
        <w:pStyle w:val="1"/>
        <w:spacing w:line="252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Кухтик Г.І</w:t>
      </w:r>
      <w:r w:rsidR="002B1B3D" w:rsidRPr="002D49F0">
        <w:rPr>
          <w:rStyle w:val="a3"/>
          <w:sz w:val="28"/>
          <w:szCs w:val="28"/>
        </w:rPr>
        <w:t>.</w:t>
      </w:r>
    </w:p>
    <w:p w:rsidR="00C94875" w:rsidRPr="002D49F0" w:rsidRDefault="00C94875" w:rsidP="00C94875">
      <w:pPr>
        <w:pStyle w:val="1"/>
        <w:spacing w:line="252" w:lineRule="auto"/>
        <w:rPr>
          <w:sz w:val="28"/>
          <w:szCs w:val="28"/>
        </w:rPr>
      </w:pPr>
    </w:p>
    <w:p w:rsidR="00832575" w:rsidRPr="002D49F0" w:rsidRDefault="002B1B3D">
      <w:pPr>
        <w:pStyle w:val="1"/>
        <w:ind w:firstLine="940"/>
        <w:jc w:val="both"/>
        <w:rPr>
          <w:sz w:val="28"/>
          <w:szCs w:val="28"/>
        </w:rPr>
      </w:pPr>
      <w:r w:rsidRPr="002D49F0">
        <w:rPr>
          <w:rStyle w:val="a3"/>
          <w:sz w:val="28"/>
          <w:szCs w:val="28"/>
        </w:rPr>
        <w:t xml:space="preserve">Розглянувши письмове звернення Кухтик Галини Ігорівни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Підрясне, Яворівського району. Львівської області 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</w:t>
      </w:r>
      <w:r w:rsidRPr="002D49F0">
        <w:rPr>
          <w:rStyle w:val="a3"/>
          <w:w w:val="80"/>
          <w:sz w:val="28"/>
          <w:szCs w:val="28"/>
        </w:rPr>
        <w:t>рада, -</w:t>
      </w:r>
    </w:p>
    <w:p w:rsidR="00832575" w:rsidRPr="002D49F0" w:rsidRDefault="002B1B3D">
      <w:pPr>
        <w:pStyle w:val="1"/>
        <w:rPr>
          <w:sz w:val="28"/>
          <w:szCs w:val="28"/>
        </w:rPr>
      </w:pPr>
      <w:r w:rsidRPr="002D49F0">
        <w:rPr>
          <w:rStyle w:val="a3"/>
          <w:w w:val="80"/>
          <w:sz w:val="28"/>
          <w:szCs w:val="28"/>
        </w:rPr>
        <w:t>ВИРІШИЛА:</w:t>
      </w:r>
    </w:p>
    <w:p w:rsidR="00832575" w:rsidRPr="002D49F0" w:rsidRDefault="002B1B3D">
      <w:pPr>
        <w:pStyle w:val="1"/>
        <w:numPr>
          <w:ilvl w:val="0"/>
          <w:numId w:val="1"/>
        </w:numPr>
        <w:tabs>
          <w:tab w:val="left" w:pos="249"/>
        </w:tabs>
        <w:jc w:val="both"/>
        <w:rPr>
          <w:sz w:val="28"/>
          <w:szCs w:val="28"/>
        </w:rPr>
      </w:pPr>
      <w:r w:rsidRPr="002D49F0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Кухтик Галині Ігорівні площею 0,1000 га, яка знаходиться в селі Підрясне, Яворівського району, Львівської області.</w:t>
      </w:r>
    </w:p>
    <w:p w:rsidR="00832575" w:rsidRPr="002D49F0" w:rsidRDefault="002B1B3D">
      <w:pPr>
        <w:pStyle w:val="1"/>
        <w:numPr>
          <w:ilvl w:val="0"/>
          <w:numId w:val="1"/>
        </w:numPr>
        <w:tabs>
          <w:tab w:val="left" w:pos="253"/>
        </w:tabs>
        <w:jc w:val="both"/>
        <w:rPr>
          <w:sz w:val="28"/>
          <w:szCs w:val="28"/>
        </w:rPr>
      </w:pPr>
      <w:r w:rsidRPr="002D49F0">
        <w:rPr>
          <w:rStyle w:val="a3"/>
          <w:sz w:val="28"/>
          <w:szCs w:val="28"/>
        </w:rPr>
        <w:t>Передати Кухтик Галині Ігорівні у власність земельну ділянку для будівництва та обслуговування жилого будинку, господарських будівель і споруд площею 0,1000 га, з кадастровим номером 4625887500:03:001:0219 , яка знаходиться в селі Підрясне, Яворівського району, Львівської області.</w:t>
      </w:r>
    </w:p>
    <w:p w:rsidR="00832575" w:rsidRPr="002D49F0" w:rsidRDefault="002B1B3D">
      <w:pPr>
        <w:pStyle w:val="1"/>
        <w:numPr>
          <w:ilvl w:val="0"/>
          <w:numId w:val="1"/>
        </w:numPr>
        <w:tabs>
          <w:tab w:val="left" w:pos="249"/>
        </w:tabs>
        <w:jc w:val="both"/>
        <w:rPr>
          <w:sz w:val="28"/>
          <w:szCs w:val="28"/>
        </w:rPr>
      </w:pPr>
      <w:r w:rsidRPr="002D49F0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32575" w:rsidRPr="002D49F0" w:rsidRDefault="002B1B3D">
      <w:pPr>
        <w:pStyle w:val="1"/>
        <w:numPr>
          <w:ilvl w:val="0"/>
          <w:numId w:val="1"/>
        </w:numPr>
        <w:tabs>
          <w:tab w:val="left" w:pos="249"/>
        </w:tabs>
        <w:jc w:val="both"/>
        <w:rPr>
          <w:sz w:val="28"/>
          <w:szCs w:val="28"/>
        </w:rPr>
        <w:sectPr w:rsidR="00832575" w:rsidRPr="002D49F0" w:rsidSect="002D49F0">
          <w:pgSz w:w="11906" w:h="16838" w:code="9"/>
          <w:pgMar w:top="993" w:right="771" w:bottom="407" w:left="1134" w:header="0" w:footer="3" w:gutter="0"/>
          <w:cols w:space="720"/>
          <w:noEndnote/>
          <w:docGrid w:linePitch="360"/>
        </w:sectPr>
      </w:pPr>
      <w:r w:rsidRPr="002D49F0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2D49F0" w:rsidRDefault="002D49F0">
      <w:pPr>
        <w:spacing w:line="360" w:lineRule="exact"/>
        <w:rPr>
          <w:sz w:val="28"/>
          <w:szCs w:val="28"/>
        </w:rPr>
      </w:pPr>
    </w:p>
    <w:p w:rsidR="00832575" w:rsidRPr="002D49F0" w:rsidRDefault="002D49F0" w:rsidP="00003D5C">
      <w:pPr>
        <w:spacing w:line="360" w:lineRule="exact"/>
        <w:rPr>
          <w:sz w:val="28"/>
          <w:szCs w:val="28"/>
        </w:rPr>
      </w:pPr>
      <w:r w:rsidRPr="002D49F0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2D49F0">
        <w:rPr>
          <w:rFonts w:ascii="Times New Roman" w:hAnsi="Times New Roman" w:cs="Times New Roman"/>
          <w:sz w:val="28"/>
          <w:szCs w:val="28"/>
        </w:rPr>
        <w:tab/>
      </w:r>
      <w:r w:rsidRPr="002D49F0">
        <w:rPr>
          <w:rFonts w:ascii="Times New Roman" w:hAnsi="Times New Roman" w:cs="Times New Roman"/>
          <w:sz w:val="28"/>
          <w:szCs w:val="28"/>
        </w:rPr>
        <w:tab/>
      </w:r>
      <w:r w:rsidRPr="002D49F0">
        <w:rPr>
          <w:rFonts w:ascii="Times New Roman" w:hAnsi="Times New Roman" w:cs="Times New Roman"/>
          <w:sz w:val="28"/>
          <w:szCs w:val="28"/>
        </w:rPr>
        <w:tab/>
      </w:r>
      <w:r w:rsidRPr="002D49F0">
        <w:rPr>
          <w:rFonts w:ascii="Times New Roman" w:hAnsi="Times New Roman" w:cs="Times New Roman"/>
          <w:sz w:val="28"/>
          <w:szCs w:val="28"/>
        </w:rPr>
        <w:tab/>
      </w:r>
      <w:r w:rsidRPr="002D49F0">
        <w:rPr>
          <w:rFonts w:ascii="Times New Roman" w:hAnsi="Times New Roman" w:cs="Times New Roman"/>
          <w:sz w:val="28"/>
          <w:szCs w:val="28"/>
        </w:rPr>
        <w:tab/>
      </w:r>
      <w:r w:rsidRPr="002D49F0">
        <w:rPr>
          <w:rFonts w:ascii="Times New Roman" w:hAnsi="Times New Roman" w:cs="Times New Roman"/>
          <w:sz w:val="28"/>
          <w:szCs w:val="28"/>
        </w:rPr>
        <w:tab/>
      </w:r>
      <w:r w:rsidRPr="002D49F0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832575" w:rsidRPr="002D49F0" w:rsidSect="002D49F0">
      <w:type w:val="continuous"/>
      <w:pgSz w:w="11906" w:h="16838" w:code="9"/>
      <w:pgMar w:top="1744" w:right="771" w:bottom="407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DBF" w:rsidRDefault="00B36DBF">
      <w:r>
        <w:separator/>
      </w:r>
    </w:p>
  </w:endnote>
  <w:endnote w:type="continuationSeparator" w:id="0">
    <w:p w:rsidR="00B36DBF" w:rsidRDefault="00B36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DBF" w:rsidRDefault="00B36DBF"/>
  </w:footnote>
  <w:footnote w:type="continuationSeparator" w:id="0">
    <w:p w:rsidR="00B36DBF" w:rsidRDefault="00B36D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00409"/>
    <w:multiLevelType w:val="multilevel"/>
    <w:tmpl w:val="E612CF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75"/>
    <w:rsid w:val="00003D5C"/>
    <w:rsid w:val="002B1B3D"/>
    <w:rsid w:val="002D49F0"/>
    <w:rsid w:val="00832575"/>
    <w:rsid w:val="008E3286"/>
    <w:rsid w:val="00B36DBF"/>
    <w:rsid w:val="00C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ACCEF"/>
  <w15:docId w15:val="{8AE4ED7D-4210-4C6A-9C67-A988B4359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1212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2025-10-13T06:36:00Z</dcterms:created>
  <dcterms:modified xsi:type="dcterms:W3CDTF">2025-10-13T07:43:00Z</dcterms:modified>
</cp:coreProperties>
</file>