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D0F" w:rsidRPr="00AC5DCA" w:rsidRDefault="009D075F">
      <w:pPr>
        <w:pStyle w:val="1"/>
        <w:spacing w:after="0"/>
        <w:jc w:val="center"/>
        <w:rPr>
          <w:sz w:val="28"/>
          <w:szCs w:val="28"/>
        </w:rPr>
      </w:pPr>
      <w:r w:rsidRPr="00AC5DCA">
        <w:rPr>
          <w:rStyle w:val="a3"/>
          <w:sz w:val="28"/>
          <w:szCs w:val="28"/>
        </w:rPr>
        <w:t>РЯСНЕ-РУСЬКА СІЛЬСЬКА РАДА</w:t>
      </w:r>
      <w:r w:rsidRPr="00AC5DCA">
        <w:rPr>
          <w:rStyle w:val="a3"/>
          <w:sz w:val="28"/>
          <w:szCs w:val="28"/>
        </w:rPr>
        <w:br/>
        <w:t>ЯВОРІВСЬКОГО РАЙОНУ ЛЬВІВСЬКОЇ ОБЛАСТІ</w:t>
      </w:r>
      <w:r w:rsidRPr="00AC5DCA">
        <w:rPr>
          <w:rStyle w:val="a3"/>
          <w:sz w:val="28"/>
          <w:szCs w:val="28"/>
        </w:rPr>
        <w:br/>
        <w:t>ТРИДЦЯТА СЕСІЯ СЬОМОГО СКЛИКАННЯ</w:t>
      </w:r>
    </w:p>
    <w:p w:rsidR="00F87D0F" w:rsidRPr="00AC5DCA" w:rsidRDefault="009D075F">
      <w:pPr>
        <w:pStyle w:val="1"/>
        <w:jc w:val="center"/>
        <w:rPr>
          <w:sz w:val="28"/>
          <w:szCs w:val="28"/>
        </w:rPr>
      </w:pPr>
      <w:r w:rsidRPr="00AC5DCA">
        <w:rPr>
          <w:rStyle w:val="a3"/>
          <w:sz w:val="28"/>
          <w:szCs w:val="28"/>
        </w:rPr>
        <w:t>Р І Ш Е Н Н Я № 2140</w:t>
      </w:r>
    </w:p>
    <w:p w:rsidR="00F87D0F" w:rsidRPr="00AC5DCA" w:rsidRDefault="009D075F">
      <w:pPr>
        <w:pStyle w:val="1"/>
        <w:tabs>
          <w:tab w:val="left" w:pos="4763"/>
        </w:tabs>
        <w:spacing w:after="0"/>
        <w:rPr>
          <w:sz w:val="28"/>
          <w:szCs w:val="28"/>
        </w:rPr>
      </w:pPr>
      <w:r w:rsidRPr="00AC5DCA">
        <w:rPr>
          <w:rStyle w:val="a3"/>
          <w:sz w:val="28"/>
          <w:szCs w:val="28"/>
        </w:rPr>
        <w:t>від 27 березня 2018 року</w:t>
      </w:r>
      <w:r w:rsidR="00AC5DCA">
        <w:rPr>
          <w:rStyle w:val="a3"/>
          <w:sz w:val="28"/>
          <w:szCs w:val="28"/>
        </w:rPr>
        <w:tab/>
      </w:r>
      <w:r w:rsidR="00AC5DCA">
        <w:rPr>
          <w:rStyle w:val="a3"/>
          <w:sz w:val="28"/>
          <w:szCs w:val="28"/>
        </w:rPr>
        <w:tab/>
      </w:r>
      <w:r w:rsidR="00AC5DCA">
        <w:rPr>
          <w:rStyle w:val="a3"/>
          <w:sz w:val="28"/>
          <w:szCs w:val="28"/>
        </w:rPr>
        <w:tab/>
      </w:r>
      <w:r w:rsidR="00AC5DCA">
        <w:rPr>
          <w:rStyle w:val="a3"/>
          <w:sz w:val="28"/>
          <w:szCs w:val="28"/>
        </w:rPr>
        <w:tab/>
      </w:r>
      <w:r w:rsidRPr="00AC5DCA">
        <w:rPr>
          <w:rStyle w:val="a3"/>
          <w:sz w:val="28"/>
          <w:szCs w:val="28"/>
        </w:rPr>
        <w:tab/>
        <w:t>с. Рясне - Руське</w:t>
      </w:r>
    </w:p>
    <w:p w:rsidR="00AC5DCA" w:rsidRDefault="009D075F" w:rsidP="00AC5DCA">
      <w:pPr>
        <w:pStyle w:val="1"/>
        <w:spacing w:after="0"/>
        <w:rPr>
          <w:rStyle w:val="a3"/>
          <w:sz w:val="28"/>
          <w:szCs w:val="28"/>
        </w:rPr>
      </w:pPr>
      <w:r w:rsidRPr="00AC5DCA">
        <w:rPr>
          <w:rStyle w:val="a3"/>
          <w:sz w:val="28"/>
          <w:szCs w:val="28"/>
        </w:rPr>
        <w:t>Про затвердження проекту землеустрою</w:t>
      </w:r>
    </w:p>
    <w:p w:rsidR="00AC5DCA" w:rsidRDefault="009D075F" w:rsidP="00AC5DCA">
      <w:pPr>
        <w:pStyle w:val="1"/>
        <w:spacing w:after="0"/>
        <w:rPr>
          <w:rStyle w:val="a3"/>
          <w:sz w:val="28"/>
          <w:szCs w:val="28"/>
        </w:rPr>
      </w:pPr>
      <w:r w:rsidRPr="00AC5DCA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AC5DCA" w:rsidRDefault="009D075F" w:rsidP="00AC5DCA">
      <w:pPr>
        <w:pStyle w:val="1"/>
        <w:spacing w:after="0"/>
        <w:rPr>
          <w:rStyle w:val="a3"/>
          <w:sz w:val="28"/>
          <w:szCs w:val="28"/>
        </w:rPr>
      </w:pPr>
      <w:r w:rsidRPr="00AC5DCA">
        <w:rPr>
          <w:rStyle w:val="a3"/>
          <w:sz w:val="28"/>
          <w:szCs w:val="28"/>
        </w:rPr>
        <w:t xml:space="preserve"> ведення особистого селянського господарства</w:t>
      </w:r>
    </w:p>
    <w:p w:rsidR="00F87D0F" w:rsidRPr="00AC5DCA" w:rsidRDefault="009D075F">
      <w:pPr>
        <w:pStyle w:val="1"/>
        <w:spacing w:after="380"/>
        <w:rPr>
          <w:sz w:val="28"/>
          <w:szCs w:val="28"/>
        </w:rPr>
      </w:pPr>
      <w:r w:rsidRPr="00AC5DCA">
        <w:rPr>
          <w:rStyle w:val="a3"/>
          <w:sz w:val="28"/>
          <w:szCs w:val="28"/>
        </w:rPr>
        <w:t xml:space="preserve"> в селі Рясне - Руське Радюку Г.В.</w:t>
      </w:r>
    </w:p>
    <w:p w:rsidR="00F87D0F" w:rsidRPr="00AC5DCA" w:rsidRDefault="009D075F">
      <w:pPr>
        <w:pStyle w:val="1"/>
        <w:ind w:firstLine="860"/>
        <w:jc w:val="both"/>
        <w:rPr>
          <w:sz w:val="28"/>
          <w:szCs w:val="28"/>
        </w:rPr>
      </w:pPr>
      <w:r w:rsidRPr="00AC5DCA">
        <w:rPr>
          <w:rStyle w:val="a3"/>
          <w:sz w:val="28"/>
          <w:szCs w:val="28"/>
        </w:rPr>
        <w:t>Розглянувши письмове звернення Радюка Григорія Васильовича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«ФОП Спільник Роман Богданович»,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F87D0F" w:rsidRPr="00AC5DCA" w:rsidRDefault="009D075F">
      <w:pPr>
        <w:pStyle w:val="1"/>
        <w:rPr>
          <w:sz w:val="28"/>
          <w:szCs w:val="28"/>
        </w:rPr>
      </w:pPr>
      <w:r w:rsidRPr="00AC5DCA">
        <w:rPr>
          <w:rStyle w:val="a3"/>
          <w:sz w:val="28"/>
          <w:szCs w:val="28"/>
        </w:rPr>
        <w:t>ВИРІШИЛА:</w:t>
      </w:r>
    </w:p>
    <w:p w:rsidR="00F87D0F" w:rsidRPr="00AC5DCA" w:rsidRDefault="009D075F">
      <w:pPr>
        <w:pStyle w:val="1"/>
        <w:numPr>
          <w:ilvl w:val="0"/>
          <w:numId w:val="1"/>
        </w:numPr>
        <w:tabs>
          <w:tab w:val="left" w:pos="266"/>
        </w:tabs>
        <w:jc w:val="both"/>
        <w:rPr>
          <w:sz w:val="28"/>
          <w:szCs w:val="28"/>
        </w:rPr>
      </w:pPr>
      <w:r w:rsidRPr="00AC5DCA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особистого селянського господарства площею 0,0526 га, яка знаходиться в селі Рясне - Руське, Яворівського району, Львівської області, Радюку Григорію Васильовичу.</w:t>
      </w:r>
    </w:p>
    <w:p w:rsidR="00F87D0F" w:rsidRPr="00AC5DCA" w:rsidRDefault="009D075F">
      <w:pPr>
        <w:pStyle w:val="1"/>
        <w:numPr>
          <w:ilvl w:val="0"/>
          <w:numId w:val="1"/>
        </w:numPr>
        <w:tabs>
          <w:tab w:val="left" w:pos="266"/>
        </w:tabs>
        <w:jc w:val="both"/>
        <w:rPr>
          <w:sz w:val="28"/>
          <w:szCs w:val="28"/>
        </w:rPr>
      </w:pPr>
      <w:r w:rsidRPr="00AC5DCA">
        <w:rPr>
          <w:rStyle w:val="a3"/>
          <w:sz w:val="28"/>
          <w:szCs w:val="28"/>
        </w:rPr>
        <w:t>Передати Радюку Григорію Васильовичу у власність земельну ділянку для ведення особистого селянського господарства площею 0,0526 га з кадастровим номером 4625887500:04:002:1334 , яка знаходиться в селі Рясне - Руське, Яворівського району, Львівської області.</w:t>
      </w:r>
    </w:p>
    <w:p w:rsidR="00F87D0F" w:rsidRPr="00AC5DCA" w:rsidRDefault="009D075F">
      <w:pPr>
        <w:pStyle w:val="1"/>
        <w:numPr>
          <w:ilvl w:val="0"/>
          <w:numId w:val="1"/>
        </w:numPr>
        <w:tabs>
          <w:tab w:val="left" w:pos="262"/>
        </w:tabs>
        <w:spacing w:line="254" w:lineRule="auto"/>
        <w:jc w:val="both"/>
        <w:rPr>
          <w:sz w:val="28"/>
          <w:szCs w:val="28"/>
        </w:rPr>
      </w:pPr>
      <w:r w:rsidRPr="00AC5DCA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F87D0F" w:rsidRDefault="009D075F">
      <w:pPr>
        <w:pStyle w:val="1"/>
        <w:numPr>
          <w:ilvl w:val="0"/>
          <w:numId w:val="1"/>
        </w:numPr>
        <w:tabs>
          <w:tab w:val="left" w:pos="262"/>
        </w:tabs>
        <w:spacing w:after="0"/>
        <w:jc w:val="both"/>
        <w:rPr>
          <w:rStyle w:val="a3"/>
          <w:sz w:val="28"/>
          <w:szCs w:val="28"/>
        </w:rPr>
      </w:pPr>
      <w:r w:rsidRPr="00AC5DCA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  <w:r w:rsidR="00AC5DCA">
        <w:rPr>
          <w:rStyle w:val="a3"/>
          <w:sz w:val="28"/>
          <w:szCs w:val="28"/>
        </w:rPr>
        <w:t xml:space="preserve"> В. І. )</w:t>
      </w:r>
    </w:p>
    <w:p w:rsidR="00AC5DCA" w:rsidRDefault="00AC5DCA" w:rsidP="00AC5DCA">
      <w:pPr>
        <w:pStyle w:val="1"/>
        <w:tabs>
          <w:tab w:val="left" w:pos="262"/>
        </w:tabs>
        <w:spacing w:after="0"/>
        <w:jc w:val="both"/>
        <w:rPr>
          <w:rStyle w:val="a3"/>
          <w:sz w:val="28"/>
          <w:szCs w:val="28"/>
        </w:rPr>
      </w:pPr>
    </w:p>
    <w:p w:rsidR="00AC5DCA" w:rsidRDefault="00AC5DCA" w:rsidP="00AC5DCA">
      <w:pPr>
        <w:pStyle w:val="1"/>
        <w:tabs>
          <w:tab w:val="left" w:pos="262"/>
        </w:tabs>
        <w:spacing w:after="0"/>
        <w:jc w:val="both"/>
        <w:rPr>
          <w:rStyle w:val="a3"/>
          <w:sz w:val="28"/>
          <w:szCs w:val="28"/>
        </w:rPr>
      </w:pPr>
    </w:p>
    <w:p w:rsidR="00AC5DCA" w:rsidRDefault="00AC5DCA" w:rsidP="00AC5DCA">
      <w:pPr>
        <w:pStyle w:val="1"/>
        <w:tabs>
          <w:tab w:val="left" w:pos="262"/>
        </w:tabs>
        <w:spacing w:after="0"/>
        <w:jc w:val="both"/>
        <w:rPr>
          <w:rStyle w:val="a3"/>
          <w:sz w:val="28"/>
          <w:szCs w:val="28"/>
        </w:rPr>
      </w:pPr>
    </w:p>
    <w:p w:rsidR="00AC5DCA" w:rsidRDefault="00AC5DCA" w:rsidP="00AC5DCA">
      <w:pPr>
        <w:pStyle w:val="1"/>
        <w:tabs>
          <w:tab w:val="left" w:pos="262"/>
        </w:tabs>
        <w:spacing w:after="0"/>
        <w:jc w:val="both"/>
        <w:rPr>
          <w:rStyle w:val="a3"/>
          <w:sz w:val="28"/>
          <w:szCs w:val="28"/>
        </w:rPr>
      </w:pPr>
    </w:p>
    <w:p w:rsidR="00AC5DCA" w:rsidRDefault="00AC5DCA" w:rsidP="00AC5DCA">
      <w:pPr>
        <w:pStyle w:val="1"/>
        <w:tabs>
          <w:tab w:val="left" w:pos="262"/>
        </w:tabs>
        <w:spacing w:after="0"/>
        <w:jc w:val="both"/>
        <w:rPr>
          <w:rStyle w:val="a3"/>
          <w:sz w:val="28"/>
          <w:szCs w:val="28"/>
        </w:rPr>
      </w:pPr>
    </w:p>
    <w:p w:rsidR="00AC5DCA" w:rsidRDefault="00AC5DCA" w:rsidP="00AC5DCA">
      <w:pPr>
        <w:pStyle w:val="1"/>
        <w:tabs>
          <w:tab w:val="left" w:pos="262"/>
        </w:tabs>
        <w:spacing w:after="0"/>
        <w:jc w:val="both"/>
        <w:rPr>
          <w:rStyle w:val="a3"/>
          <w:sz w:val="28"/>
          <w:szCs w:val="28"/>
        </w:rPr>
      </w:pPr>
    </w:p>
    <w:p w:rsidR="00AC5DCA" w:rsidRPr="00AC5DCA" w:rsidRDefault="00AC5DCA" w:rsidP="00AC5DCA">
      <w:pPr>
        <w:pStyle w:val="1"/>
        <w:tabs>
          <w:tab w:val="left" w:pos="262"/>
        </w:tabs>
        <w:spacing w:after="0"/>
        <w:jc w:val="both"/>
        <w:rPr>
          <w:sz w:val="28"/>
          <w:szCs w:val="28"/>
        </w:rPr>
        <w:sectPr w:rsidR="00AC5DCA" w:rsidRPr="00AC5DCA" w:rsidSect="00AC5DCA">
          <w:pgSz w:w="11906" w:h="16838" w:code="9"/>
          <w:pgMar w:top="568" w:right="587" w:bottom="299" w:left="1276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 xml:space="preserve">Сільський </w:t>
      </w:r>
      <w:r w:rsidR="0056365D">
        <w:rPr>
          <w:rStyle w:val="a3"/>
          <w:sz w:val="28"/>
          <w:szCs w:val="28"/>
        </w:rPr>
        <w:t>го</w:t>
      </w:r>
      <w:r>
        <w:rPr>
          <w:rStyle w:val="a3"/>
          <w:sz w:val="28"/>
          <w:szCs w:val="28"/>
        </w:rPr>
        <w:t>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F87D0F" w:rsidRPr="00AC5DCA" w:rsidRDefault="00F87D0F">
      <w:pPr>
        <w:spacing w:line="360" w:lineRule="exact"/>
        <w:rPr>
          <w:sz w:val="28"/>
          <w:szCs w:val="28"/>
        </w:rPr>
      </w:pPr>
    </w:p>
    <w:p w:rsidR="00F87D0F" w:rsidRPr="00AC5DCA" w:rsidRDefault="00F87D0F">
      <w:pPr>
        <w:spacing w:after="568" w:line="1" w:lineRule="exact"/>
        <w:rPr>
          <w:sz w:val="28"/>
          <w:szCs w:val="28"/>
        </w:rPr>
      </w:pPr>
    </w:p>
    <w:p w:rsidR="00F87D0F" w:rsidRPr="00AC5DCA" w:rsidRDefault="00F87D0F">
      <w:pPr>
        <w:spacing w:line="1" w:lineRule="exact"/>
        <w:rPr>
          <w:sz w:val="28"/>
          <w:szCs w:val="28"/>
        </w:rPr>
      </w:pPr>
    </w:p>
    <w:sectPr w:rsidR="00F87D0F" w:rsidRPr="00AC5DCA" w:rsidSect="00AC5DCA">
      <w:pgSz w:w="7717" w:h="11867"/>
      <w:pgMar w:top="1706" w:right="587" w:bottom="299" w:left="48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E57" w:rsidRDefault="00B40E57">
      <w:r>
        <w:separator/>
      </w:r>
    </w:p>
  </w:endnote>
  <w:endnote w:type="continuationSeparator" w:id="0">
    <w:p w:rsidR="00B40E57" w:rsidRDefault="00B40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E57" w:rsidRDefault="00B40E57"/>
  </w:footnote>
  <w:footnote w:type="continuationSeparator" w:id="0">
    <w:p w:rsidR="00B40E57" w:rsidRDefault="00B40E5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DB694F"/>
    <w:multiLevelType w:val="multilevel"/>
    <w:tmpl w:val="749E42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D0F"/>
    <w:rsid w:val="0056365D"/>
    <w:rsid w:val="009D075F"/>
    <w:rsid w:val="00AC5DCA"/>
    <w:rsid w:val="00B40E57"/>
    <w:rsid w:val="00F8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8CB1B"/>
  <w15:docId w15:val="{1A70590D-39FF-41BB-8E04-2A8434E0E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18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1059</Words>
  <Characters>605</Characters>
  <Application>Microsoft Office Word</Application>
  <DocSecurity>0</DocSecurity>
  <Lines>5</Lines>
  <Paragraphs>3</Paragraphs>
  <ScaleCrop>false</ScaleCrop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2025-10-13T07:32:00Z</dcterms:created>
  <dcterms:modified xsi:type="dcterms:W3CDTF">2025-10-13T07:49:00Z</dcterms:modified>
</cp:coreProperties>
</file>