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9D6" w:rsidRDefault="00C879D6">
      <w:pPr>
        <w:spacing w:line="1" w:lineRule="exact"/>
      </w:pPr>
    </w:p>
    <w:p w:rsidR="00034C28" w:rsidRPr="00034C28" w:rsidRDefault="00034C28" w:rsidP="00034C28">
      <w:pPr>
        <w:spacing w:line="254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34C28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034C28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34C28">
        <w:rPr>
          <w:rFonts w:ascii="Times New Roman" w:eastAsia="Times New Roman" w:hAnsi="Times New Roman" w:cs="Times New Roman"/>
          <w:sz w:val="28"/>
          <w:szCs w:val="28"/>
        </w:rPr>
        <w:br/>
        <w:t xml:space="preserve">ТРИДЦЯТЬ </w:t>
      </w:r>
      <w:r w:rsidRPr="00034C28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ПЕРША</w:t>
      </w:r>
      <w:r w:rsidR="007169A2">
        <w:rPr>
          <w:rFonts w:ascii="Times New Roman" w:eastAsia="Times New Roman" w:hAnsi="Times New Roman" w:cs="Times New Roman"/>
          <w:sz w:val="28"/>
          <w:szCs w:val="28"/>
        </w:rPr>
        <w:t xml:space="preserve"> (П</w:t>
      </w:r>
      <w:bookmarkStart w:id="0" w:name="_GoBack"/>
      <w:bookmarkEnd w:id="0"/>
      <w:r w:rsidRPr="00034C28">
        <w:rPr>
          <w:rFonts w:ascii="Times New Roman" w:eastAsia="Times New Roman" w:hAnsi="Times New Roman" w:cs="Times New Roman"/>
          <w:sz w:val="28"/>
          <w:szCs w:val="28"/>
        </w:rPr>
        <w:t xml:space="preserve">ОЗАЧЕРГОВА) СЕСІЯ </w:t>
      </w:r>
      <w:r>
        <w:rPr>
          <w:rFonts w:ascii="Times New Roman" w:eastAsia="Times New Roman" w:hAnsi="Times New Roman" w:cs="Times New Roman"/>
          <w:sz w:val="28"/>
          <w:szCs w:val="28"/>
        </w:rPr>
        <w:t>СЬОМОГО СКЛИКАННЯ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РІШЕННЯ № 2169</w:t>
      </w:r>
    </w:p>
    <w:p w:rsidR="00C879D6" w:rsidRPr="00034C28" w:rsidRDefault="00034C28">
      <w:pPr>
        <w:pStyle w:val="1"/>
        <w:tabs>
          <w:tab w:val="left" w:pos="7061"/>
        </w:tabs>
        <w:spacing w:after="0" w:line="283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від 18 квітня </w:t>
      </w:r>
      <w:r w:rsidR="006532D0" w:rsidRPr="00034C28">
        <w:rPr>
          <w:rStyle w:val="a3"/>
          <w:sz w:val="28"/>
          <w:szCs w:val="28"/>
        </w:rPr>
        <w:t>2018 року</w:t>
      </w:r>
      <w:r w:rsidR="006532D0" w:rsidRPr="00034C28">
        <w:rPr>
          <w:rStyle w:val="a3"/>
          <w:sz w:val="28"/>
          <w:szCs w:val="28"/>
        </w:rPr>
        <w:tab/>
        <w:t>с. Рясне Руське</w:t>
      </w:r>
    </w:p>
    <w:p w:rsidR="00034C28" w:rsidRDefault="006532D0" w:rsidP="00034C28">
      <w:pPr>
        <w:pStyle w:val="1"/>
        <w:spacing w:after="0" w:line="283" w:lineRule="auto"/>
        <w:rPr>
          <w:rStyle w:val="a3"/>
          <w:sz w:val="28"/>
          <w:szCs w:val="28"/>
        </w:rPr>
      </w:pPr>
      <w:r w:rsidRPr="00034C28">
        <w:rPr>
          <w:rStyle w:val="a3"/>
          <w:sz w:val="28"/>
          <w:szCs w:val="28"/>
        </w:rPr>
        <w:t>Про надання дозволу на виготовлення</w:t>
      </w:r>
    </w:p>
    <w:p w:rsidR="00034C28" w:rsidRDefault="006532D0" w:rsidP="00034C28">
      <w:pPr>
        <w:pStyle w:val="1"/>
        <w:spacing w:after="0" w:line="283" w:lineRule="auto"/>
        <w:rPr>
          <w:rStyle w:val="a3"/>
          <w:sz w:val="28"/>
          <w:szCs w:val="28"/>
        </w:rPr>
      </w:pPr>
      <w:r w:rsidRPr="00034C28">
        <w:rPr>
          <w:rStyle w:val="a3"/>
          <w:sz w:val="28"/>
          <w:szCs w:val="28"/>
        </w:rPr>
        <w:t xml:space="preserve"> проектно-кошторисної документації на</w:t>
      </w:r>
    </w:p>
    <w:p w:rsidR="00034C28" w:rsidRDefault="006532D0" w:rsidP="00034C28">
      <w:pPr>
        <w:pStyle w:val="1"/>
        <w:spacing w:after="0" w:line="283" w:lineRule="auto"/>
        <w:rPr>
          <w:rStyle w:val="a3"/>
          <w:sz w:val="28"/>
          <w:szCs w:val="28"/>
        </w:rPr>
      </w:pPr>
      <w:r w:rsidRPr="00034C28">
        <w:rPr>
          <w:rStyle w:val="a3"/>
          <w:sz w:val="28"/>
          <w:szCs w:val="28"/>
        </w:rPr>
        <w:t xml:space="preserve"> «Капітальний ремонт по вулиці</w:t>
      </w:r>
    </w:p>
    <w:p w:rsidR="00034C28" w:rsidRDefault="006532D0" w:rsidP="00034C28">
      <w:pPr>
        <w:pStyle w:val="1"/>
        <w:spacing w:after="0" w:line="283" w:lineRule="auto"/>
        <w:rPr>
          <w:rStyle w:val="a3"/>
          <w:sz w:val="28"/>
          <w:szCs w:val="28"/>
        </w:rPr>
      </w:pPr>
      <w:r w:rsidRPr="00034C28">
        <w:rPr>
          <w:rStyle w:val="a3"/>
          <w:sz w:val="28"/>
          <w:szCs w:val="28"/>
        </w:rPr>
        <w:t xml:space="preserve"> Львівська в селі Рясне-Руське </w:t>
      </w:r>
    </w:p>
    <w:p w:rsidR="00C879D6" w:rsidRDefault="006532D0" w:rsidP="00034C28">
      <w:pPr>
        <w:pStyle w:val="1"/>
        <w:spacing w:after="0" w:line="283" w:lineRule="auto"/>
        <w:rPr>
          <w:rStyle w:val="a3"/>
          <w:sz w:val="28"/>
          <w:szCs w:val="28"/>
        </w:rPr>
      </w:pPr>
      <w:r w:rsidRPr="00034C28">
        <w:rPr>
          <w:rStyle w:val="a3"/>
          <w:sz w:val="28"/>
          <w:szCs w:val="28"/>
        </w:rPr>
        <w:t>Яворівського району Львівської області»</w:t>
      </w:r>
    </w:p>
    <w:p w:rsidR="00034C28" w:rsidRPr="00034C28" w:rsidRDefault="00034C28" w:rsidP="00034C28">
      <w:pPr>
        <w:pStyle w:val="1"/>
        <w:spacing w:after="0" w:line="283" w:lineRule="auto"/>
        <w:rPr>
          <w:sz w:val="28"/>
          <w:szCs w:val="28"/>
        </w:rPr>
      </w:pPr>
    </w:p>
    <w:p w:rsidR="00C879D6" w:rsidRPr="00034C28" w:rsidRDefault="00034C28">
      <w:pPr>
        <w:pStyle w:val="1"/>
        <w:ind w:firstLine="14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Заслухавши та обговоривши інформацію депу</w:t>
      </w:r>
      <w:r w:rsidR="006532D0" w:rsidRPr="00034C28">
        <w:rPr>
          <w:rStyle w:val="a3"/>
          <w:sz w:val="28"/>
          <w:szCs w:val="28"/>
        </w:rPr>
        <w:t>татів сільської ради щодо надання дозволу на виготовлення проектно-кошторисної документації на «Капітальний ремонт по вулиці Львівська в селі Рясне-Руське Яворівського району Львівської області», відповідно до статті 26 Закону України «Про мі</w:t>
      </w:r>
      <w:r>
        <w:rPr>
          <w:rStyle w:val="a3"/>
          <w:sz w:val="28"/>
          <w:szCs w:val="28"/>
        </w:rPr>
        <w:t>сцеве самоврядування в Україні»,</w:t>
      </w:r>
      <w:r w:rsidR="006532D0" w:rsidRPr="00034C28">
        <w:rPr>
          <w:rStyle w:val="a3"/>
          <w:sz w:val="28"/>
          <w:szCs w:val="28"/>
        </w:rPr>
        <w:t xml:space="preserve"> - Рясне-Руська сільська рада,-</w:t>
      </w:r>
    </w:p>
    <w:p w:rsidR="00C879D6" w:rsidRPr="00034C28" w:rsidRDefault="00034C28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ВИ</w:t>
      </w:r>
      <w:r>
        <w:rPr>
          <w:rStyle w:val="a3"/>
          <w:sz w:val="28"/>
          <w:szCs w:val="28"/>
          <w:lang w:val="en-US" w:eastAsia="en-US" w:bidi="en-US"/>
        </w:rPr>
        <w:t>PI</w:t>
      </w:r>
      <w:r>
        <w:rPr>
          <w:rStyle w:val="a3"/>
          <w:sz w:val="28"/>
          <w:szCs w:val="28"/>
          <w:lang w:eastAsia="en-US" w:bidi="en-US"/>
        </w:rPr>
        <w:t>Ш</w:t>
      </w:r>
      <w:r w:rsidR="006532D0" w:rsidRPr="00034C28">
        <w:rPr>
          <w:rStyle w:val="a3"/>
          <w:sz w:val="28"/>
          <w:szCs w:val="28"/>
        </w:rPr>
        <w:t>ИЛА :</w:t>
      </w:r>
    </w:p>
    <w:p w:rsidR="00C879D6" w:rsidRPr="00034C28" w:rsidRDefault="006532D0">
      <w:pPr>
        <w:pStyle w:val="1"/>
        <w:numPr>
          <w:ilvl w:val="0"/>
          <w:numId w:val="1"/>
        </w:numPr>
        <w:tabs>
          <w:tab w:val="left" w:pos="401"/>
        </w:tabs>
        <w:spacing w:line="266" w:lineRule="auto"/>
        <w:jc w:val="both"/>
        <w:rPr>
          <w:sz w:val="28"/>
          <w:szCs w:val="28"/>
        </w:rPr>
      </w:pPr>
      <w:r w:rsidRPr="00034C28">
        <w:rPr>
          <w:rStyle w:val="a3"/>
          <w:sz w:val="28"/>
          <w:szCs w:val="28"/>
        </w:rPr>
        <w:t>Дати дозвіл на виготовлення проектно-кошторисної документації на «Капітальний ремонт по вулиці Львівська в селі Рясне-Руське Яворівського району Львівської області».</w:t>
      </w:r>
    </w:p>
    <w:p w:rsidR="00C879D6" w:rsidRPr="00034C28" w:rsidRDefault="006532D0">
      <w:pPr>
        <w:pStyle w:val="1"/>
        <w:numPr>
          <w:ilvl w:val="0"/>
          <w:numId w:val="1"/>
        </w:numPr>
        <w:tabs>
          <w:tab w:val="left" w:pos="401"/>
        </w:tabs>
        <w:jc w:val="both"/>
        <w:rPr>
          <w:sz w:val="28"/>
          <w:szCs w:val="28"/>
        </w:rPr>
      </w:pPr>
      <w:r w:rsidRPr="00034C28">
        <w:rPr>
          <w:rStyle w:val="a3"/>
          <w:sz w:val="28"/>
          <w:szCs w:val="28"/>
        </w:rPr>
        <w:t>Виконкому сільської ради укласти угоду з проектною організацією на виготовлення проектно-кошторисної документації на «Капітальний ремонт по вулиці Львівська в селі Рясне-Руське Яворівського району Львівської області».</w:t>
      </w:r>
    </w:p>
    <w:p w:rsidR="00C879D6" w:rsidRDefault="006532D0">
      <w:pPr>
        <w:pStyle w:val="1"/>
        <w:numPr>
          <w:ilvl w:val="0"/>
          <w:numId w:val="1"/>
        </w:numPr>
        <w:tabs>
          <w:tab w:val="left" w:pos="401"/>
        </w:tabs>
        <w:spacing w:line="290" w:lineRule="auto"/>
        <w:jc w:val="both"/>
        <w:rPr>
          <w:rStyle w:val="a3"/>
          <w:sz w:val="28"/>
          <w:szCs w:val="28"/>
        </w:rPr>
      </w:pPr>
      <w:r w:rsidRPr="00034C28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економіки, бюджету і фінансів та соціального захисту(голова</w:t>
      </w:r>
      <w:r w:rsidR="00034C28">
        <w:rPr>
          <w:rStyle w:val="a3"/>
          <w:sz w:val="28"/>
          <w:szCs w:val="28"/>
        </w:rPr>
        <w:t xml:space="preserve"> комісії З. Піх).</w:t>
      </w:r>
    </w:p>
    <w:p w:rsidR="00034C28" w:rsidRDefault="00034C28" w:rsidP="00034C28">
      <w:pPr>
        <w:pStyle w:val="1"/>
        <w:tabs>
          <w:tab w:val="left" w:pos="401"/>
        </w:tabs>
        <w:spacing w:line="290" w:lineRule="auto"/>
        <w:jc w:val="both"/>
        <w:rPr>
          <w:rStyle w:val="a3"/>
          <w:sz w:val="28"/>
          <w:szCs w:val="28"/>
        </w:rPr>
      </w:pPr>
    </w:p>
    <w:p w:rsidR="00034C28" w:rsidRPr="00034C28" w:rsidRDefault="00034C28" w:rsidP="00034C28">
      <w:pPr>
        <w:tabs>
          <w:tab w:val="left" w:pos="382"/>
        </w:tabs>
        <w:spacing w:after="320" w:line="259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34C28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034C2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34C2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34C2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34C2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34C2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34C2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34C28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034C28" w:rsidRPr="00034C28" w:rsidRDefault="00034C28" w:rsidP="00034C28">
      <w:pPr>
        <w:pStyle w:val="1"/>
        <w:tabs>
          <w:tab w:val="left" w:pos="401"/>
        </w:tabs>
        <w:spacing w:line="290" w:lineRule="auto"/>
        <w:jc w:val="both"/>
        <w:rPr>
          <w:sz w:val="28"/>
          <w:szCs w:val="28"/>
        </w:rPr>
      </w:pPr>
    </w:p>
    <w:sectPr w:rsidR="00034C28" w:rsidRPr="00034C28" w:rsidSect="00034C28">
      <w:pgSz w:w="11906" w:h="16838" w:code="9"/>
      <w:pgMar w:top="931" w:right="797" w:bottom="931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2AA" w:rsidRDefault="00CD22AA">
      <w:r>
        <w:separator/>
      </w:r>
    </w:p>
  </w:endnote>
  <w:endnote w:type="continuationSeparator" w:id="0">
    <w:p w:rsidR="00CD22AA" w:rsidRDefault="00CD2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2AA" w:rsidRDefault="00CD22AA"/>
  </w:footnote>
  <w:footnote w:type="continuationSeparator" w:id="0">
    <w:p w:rsidR="00CD22AA" w:rsidRDefault="00CD22A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148C8"/>
    <w:multiLevelType w:val="multilevel"/>
    <w:tmpl w:val="CCFEB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D6"/>
    <w:rsid w:val="00034C28"/>
    <w:rsid w:val="006532D0"/>
    <w:rsid w:val="007169A2"/>
    <w:rsid w:val="00C879D6"/>
    <w:rsid w:val="00CD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06562"/>
  <w15:docId w15:val="{6AF15732-0CE3-4F46-9773-465DD2CE1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14"/>
      <w:szCs w:val="114"/>
      <w:u w:val="none"/>
      <w:lang w:val="en-US" w:eastAsia="en-US" w:bidi="en-US"/>
    </w:rPr>
  </w:style>
  <w:style w:type="paragraph" w:customStyle="1" w:styleId="1">
    <w:name w:val="Основний текст1"/>
    <w:basedOn w:val="a"/>
    <w:link w:val="a3"/>
    <w:pPr>
      <w:spacing w:after="340" w:line="269" w:lineRule="auto"/>
    </w:pPr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pPr>
      <w:spacing w:after="140"/>
      <w:jc w:val="center"/>
    </w:pPr>
    <w:rPr>
      <w:rFonts w:ascii="Arial" w:eastAsia="Arial" w:hAnsi="Arial" w:cs="Arial"/>
      <w:sz w:val="114"/>
      <w:szCs w:val="11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831</Words>
  <Characters>474</Characters>
  <Application>Microsoft Office Word</Application>
  <DocSecurity>0</DocSecurity>
  <Lines>3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2025-11-10T12:54:00Z</dcterms:created>
  <dcterms:modified xsi:type="dcterms:W3CDTF">2025-11-10T14:00:00Z</dcterms:modified>
</cp:coreProperties>
</file>