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E6B" w:rsidRDefault="003A27BE">
      <w:pPr>
        <w:pStyle w:val="1"/>
        <w:jc w:val="center"/>
        <w:rPr>
          <w:rStyle w:val="a3"/>
          <w:sz w:val="28"/>
          <w:szCs w:val="28"/>
        </w:rPr>
      </w:pPr>
      <w:r w:rsidRPr="00EF51AA">
        <w:rPr>
          <w:rStyle w:val="a3"/>
          <w:sz w:val="28"/>
          <w:szCs w:val="28"/>
        </w:rPr>
        <w:t>РЯСНЕ-РУСЬКА СІЛЬСЬКА РАДА</w:t>
      </w:r>
      <w:r w:rsidRPr="00EF51AA">
        <w:rPr>
          <w:rStyle w:val="a3"/>
          <w:sz w:val="28"/>
          <w:szCs w:val="28"/>
        </w:rPr>
        <w:br/>
        <w:t>ЯВОРІВСЬКОГО РАЙОНУ ЛЬВІВСЬКОЇ ОБЛАСТІ</w:t>
      </w:r>
      <w:r w:rsidRPr="00EF51AA">
        <w:rPr>
          <w:rStyle w:val="a3"/>
          <w:sz w:val="28"/>
          <w:szCs w:val="28"/>
        </w:rPr>
        <w:br/>
        <w:t xml:space="preserve">ТРИДЦЯТЬ ДРУГА </w:t>
      </w:r>
      <w:r w:rsidR="00EF51AA">
        <w:rPr>
          <w:rStyle w:val="a3"/>
          <w:sz w:val="28"/>
          <w:szCs w:val="28"/>
        </w:rPr>
        <w:t>СЕСІЯ СЬОМОГО СКЛИКАННЯ</w:t>
      </w:r>
      <w:r w:rsidR="00EF51AA">
        <w:rPr>
          <w:rStyle w:val="a3"/>
          <w:sz w:val="28"/>
          <w:szCs w:val="28"/>
        </w:rPr>
        <w:br/>
        <w:t>РІШЕННЯ №</w:t>
      </w:r>
      <w:r w:rsidRPr="00EF51AA">
        <w:rPr>
          <w:rStyle w:val="a3"/>
          <w:sz w:val="28"/>
          <w:szCs w:val="28"/>
        </w:rPr>
        <w:t xml:space="preserve"> 2201</w:t>
      </w:r>
    </w:p>
    <w:p w:rsidR="00EF51AA" w:rsidRPr="00EF51AA" w:rsidRDefault="00EF51AA">
      <w:pPr>
        <w:pStyle w:val="1"/>
        <w:jc w:val="center"/>
        <w:rPr>
          <w:sz w:val="28"/>
          <w:szCs w:val="28"/>
        </w:rPr>
      </w:pPr>
    </w:p>
    <w:p w:rsidR="00870E6B" w:rsidRPr="00EF51AA" w:rsidRDefault="003A27BE">
      <w:pPr>
        <w:pStyle w:val="1"/>
        <w:spacing w:after="0"/>
        <w:rPr>
          <w:sz w:val="28"/>
          <w:szCs w:val="28"/>
        </w:rPr>
      </w:pPr>
      <w:r w:rsidRPr="00EF51AA">
        <w:rPr>
          <w:rStyle w:val="a3"/>
          <w:sz w:val="28"/>
          <w:szCs w:val="28"/>
        </w:rPr>
        <w:t>від 22 травня 2018 року</w:t>
      </w:r>
      <w:r w:rsidR="00EF51AA">
        <w:rPr>
          <w:rStyle w:val="a3"/>
          <w:sz w:val="28"/>
          <w:szCs w:val="28"/>
        </w:rPr>
        <w:tab/>
      </w:r>
      <w:r w:rsidR="00EF51AA">
        <w:rPr>
          <w:rStyle w:val="a3"/>
          <w:sz w:val="28"/>
          <w:szCs w:val="28"/>
        </w:rPr>
        <w:tab/>
      </w:r>
      <w:r w:rsidR="00EF51AA">
        <w:rPr>
          <w:rStyle w:val="a3"/>
          <w:sz w:val="28"/>
          <w:szCs w:val="28"/>
        </w:rPr>
        <w:tab/>
      </w:r>
      <w:r w:rsidR="00EF51AA">
        <w:rPr>
          <w:rStyle w:val="a3"/>
          <w:sz w:val="28"/>
          <w:szCs w:val="28"/>
        </w:rPr>
        <w:tab/>
      </w:r>
      <w:r w:rsidR="00EF51AA">
        <w:rPr>
          <w:rStyle w:val="a3"/>
          <w:sz w:val="28"/>
          <w:szCs w:val="28"/>
        </w:rPr>
        <w:tab/>
      </w:r>
      <w:r w:rsidR="00EF51AA">
        <w:rPr>
          <w:rStyle w:val="a3"/>
          <w:sz w:val="28"/>
          <w:szCs w:val="28"/>
        </w:rPr>
        <w:tab/>
      </w:r>
      <w:r w:rsidR="00EF51AA" w:rsidRPr="00EF51AA">
        <w:rPr>
          <w:rFonts w:eastAsia="Microsoft Sans Serif"/>
          <w:sz w:val="28"/>
          <w:szCs w:val="28"/>
        </w:rPr>
        <w:t>с. Рясне - Руське</w:t>
      </w:r>
    </w:p>
    <w:p w:rsidR="00EF51AA" w:rsidRDefault="003A27BE" w:rsidP="00EF51AA">
      <w:pPr>
        <w:pStyle w:val="1"/>
        <w:spacing w:after="0"/>
        <w:rPr>
          <w:rStyle w:val="a3"/>
          <w:sz w:val="28"/>
          <w:szCs w:val="28"/>
        </w:rPr>
      </w:pPr>
      <w:r w:rsidRPr="00EF51AA">
        <w:rPr>
          <w:rStyle w:val="a3"/>
          <w:sz w:val="28"/>
          <w:szCs w:val="28"/>
        </w:rPr>
        <w:t xml:space="preserve">Про надання адресної одноразової </w:t>
      </w:r>
    </w:p>
    <w:p w:rsidR="00870E6B" w:rsidRDefault="003A27BE" w:rsidP="00EF51AA">
      <w:pPr>
        <w:pStyle w:val="1"/>
        <w:spacing w:after="0"/>
        <w:rPr>
          <w:rStyle w:val="a3"/>
          <w:sz w:val="28"/>
          <w:szCs w:val="28"/>
        </w:rPr>
      </w:pPr>
      <w:r w:rsidRPr="00EF51AA">
        <w:rPr>
          <w:rStyle w:val="a3"/>
          <w:sz w:val="28"/>
          <w:szCs w:val="28"/>
        </w:rPr>
        <w:t>матеріальної допомоги</w:t>
      </w:r>
    </w:p>
    <w:p w:rsidR="00EF51AA" w:rsidRDefault="00EF51AA" w:rsidP="00EF51AA">
      <w:pPr>
        <w:pStyle w:val="1"/>
        <w:spacing w:after="0"/>
        <w:rPr>
          <w:rStyle w:val="a3"/>
          <w:sz w:val="28"/>
          <w:szCs w:val="28"/>
        </w:rPr>
      </w:pPr>
    </w:p>
    <w:p w:rsidR="00EF51AA" w:rsidRPr="00EF51AA" w:rsidRDefault="00EF51AA" w:rsidP="00EF51AA">
      <w:pPr>
        <w:pStyle w:val="1"/>
        <w:spacing w:after="0"/>
        <w:rPr>
          <w:sz w:val="28"/>
          <w:szCs w:val="28"/>
        </w:rPr>
      </w:pPr>
    </w:p>
    <w:p w:rsidR="00870E6B" w:rsidRPr="00EF51AA" w:rsidRDefault="003A27BE">
      <w:pPr>
        <w:pStyle w:val="1"/>
        <w:ind w:firstLine="660"/>
        <w:jc w:val="both"/>
        <w:rPr>
          <w:sz w:val="28"/>
          <w:szCs w:val="28"/>
        </w:rPr>
      </w:pPr>
      <w:r w:rsidRPr="00EF51AA">
        <w:rPr>
          <w:rStyle w:val="a3"/>
          <w:sz w:val="28"/>
          <w:szCs w:val="28"/>
        </w:rPr>
        <w:t>Розглянувши письмову заяву та подані</w:t>
      </w:r>
      <w:r w:rsidRPr="00EF51AA">
        <w:rPr>
          <w:rStyle w:val="a3"/>
          <w:sz w:val="28"/>
          <w:szCs w:val="28"/>
        </w:rPr>
        <w:t xml:space="preserve"> документи Гоцької Софії Стефанівни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EF51AA">
        <w:rPr>
          <w:rStyle w:val="a3"/>
          <w:sz w:val="28"/>
          <w:szCs w:val="28"/>
        </w:rPr>
        <w:t>,-</w:t>
      </w:r>
      <w:r w:rsidRPr="00EF51AA">
        <w:rPr>
          <w:rStyle w:val="a3"/>
          <w:sz w:val="28"/>
          <w:szCs w:val="28"/>
        </w:rPr>
        <w:t xml:space="preserve"> Рясне - Руська сільська рада</w:t>
      </w:r>
      <w:r w:rsidR="00EF51AA">
        <w:rPr>
          <w:rStyle w:val="a3"/>
          <w:sz w:val="28"/>
          <w:szCs w:val="28"/>
        </w:rPr>
        <w:t>,-</w:t>
      </w:r>
      <w:bookmarkStart w:id="0" w:name="_GoBack"/>
      <w:bookmarkEnd w:id="0"/>
    </w:p>
    <w:p w:rsidR="00870E6B" w:rsidRPr="00EF51AA" w:rsidRDefault="003A27BE">
      <w:pPr>
        <w:pStyle w:val="1"/>
        <w:jc w:val="both"/>
        <w:rPr>
          <w:sz w:val="28"/>
          <w:szCs w:val="28"/>
        </w:rPr>
      </w:pPr>
      <w:r w:rsidRPr="00EF51AA">
        <w:rPr>
          <w:rStyle w:val="a3"/>
          <w:sz w:val="28"/>
          <w:szCs w:val="28"/>
        </w:rPr>
        <w:t>ВИРІШИЛА :</w:t>
      </w:r>
    </w:p>
    <w:p w:rsidR="00870E6B" w:rsidRPr="00EF51AA" w:rsidRDefault="003A27BE">
      <w:pPr>
        <w:pStyle w:val="1"/>
        <w:numPr>
          <w:ilvl w:val="0"/>
          <w:numId w:val="1"/>
        </w:numPr>
        <w:tabs>
          <w:tab w:val="left" w:pos="207"/>
        </w:tabs>
        <w:rPr>
          <w:sz w:val="28"/>
          <w:szCs w:val="28"/>
        </w:rPr>
      </w:pPr>
      <w:r w:rsidRPr="00EF51AA">
        <w:rPr>
          <w:rStyle w:val="a3"/>
          <w:sz w:val="28"/>
          <w:szCs w:val="28"/>
        </w:rPr>
        <w:t>.Виділити одноразову адресну матеріальну допом</w:t>
      </w:r>
      <w:r w:rsidRPr="00EF51AA">
        <w:rPr>
          <w:rStyle w:val="a3"/>
          <w:sz w:val="28"/>
          <w:szCs w:val="28"/>
        </w:rPr>
        <w:t>огу Гоцькій Софії Стефанівні в сумі 5000.00 (п’ять тисяч) гривень.</w:t>
      </w:r>
    </w:p>
    <w:p w:rsidR="00870E6B" w:rsidRPr="00EF51AA" w:rsidRDefault="003A27BE">
      <w:pPr>
        <w:pStyle w:val="1"/>
        <w:numPr>
          <w:ilvl w:val="0"/>
          <w:numId w:val="1"/>
        </w:numPr>
        <w:tabs>
          <w:tab w:val="left" w:pos="274"/>
        </w:tabs>
        <w:rPr>
          <w:sz w:val="28"/>
          <w:szCs w:val="28"/>
        </w:rPr>
      </w:pPr>
      <w:r w:rsidRPr="00EF51AA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870E6B" w:rsidRDefault="003A27BE">
      <w:pPr>
        <w:pStyle w:val="1"/>
        <w:numPr>
          <w:ilvl w:val="0"/>
          <w:numId w:val="1"/>
        </w:numPr>
        <w:tabs>
          <w:tab w:val="left" w:pos="274"/>
        </w:tabs>
        <w:spacing w:after="0"/>
        <w:jc w:val="both"/>
        <w:rPr>
          <w:rStyle w:val="a3"/>
          <w:sz w:val="28"/>
          <w:szCs w:val="28"/>
        </w:rPr>
      </w:pPr>
      <w:r w:rsidRPr="00EF51AA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</w:t>
      </w:r>
      <w:r w:rsidRPr="00EF51AA">
        <w:rPr>
          <w:rStyle w:val="a3"/>
          <w:sz w:val="28"/>
          <w:szCs w:val="28"/>
        </w:rPr>
        <w:t>сію з питань бюджету, регламенту, етики та соціального захисту (Голова комісії З.Піх).</w:t>
      </w:r>
    </w:p>
    <w:p w:rsidR="00EF51AA" w:rsidRDefault="00EF51AA" w:rsidP="00EF51AA">
      <w:pPr>
        <w:pStyle w:val="1"/>
        <w:tabs>
          <w:tab w:val="left" w:pos="274"/>
        </w:tabs>
        <w:spacing w:after="0"/>
        <w:jc w:val="both"/>
        <w:rPr>
          <w:rStyle w:val="a3"/>
          <w:sz w:val="28"/>
          <w:szCs w:val="28"/>
        </w:rPr>
      </w:pPr>
    </w:p>
    <w:p w:rsidR="00EF51AA" w:rsidRDefault="00EF51AA" w:rsidP="00EF51AA">
      <w:pPr>
        <w:pStyle w:val="1"/>
        <w:tabs>
          <w:tab w:val="left" w:pos="274"/>
        </w:tabs>
        <w:spacing w:after="0"/>
        <w:jc w:val="both"/>
        <w:rPr>
          <w:rStyle w:val="a3"/>
          <w:sz w:val="28"/>
          <w:szCs w:val="28"/>
        </w:rPr>
      </w:pPr>
    </w:p>
    <w:p w:rsidR="00EF51AA" w:rsidRPr="00EF51AA" w:rsidRDefault="00EF51AA" w:rsidP="00EF51AA">
      <w:pPr>
        <w:tabs>
          <w:tab w:val="left" w:pos="490"/>
        </w:tabs>
        <w:spacing w:line="360" w:lineRule="exact"/>
        <w:ind w:left="16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F51AA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EF51AA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EF51AA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EF51AA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EF51AA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EF51AA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EF51AA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EF51AA" w:rsidRPr="00EF51AA" w:rsidRDefault="00EF51AA" w:rsidP="00EF51AA">
      <w:pPr>
        <w:pStyle w:val="1"/>
        <w:tabs>
          <w:tab w:val="left" w:pos="274"/>
        </w:tabs>
        <w:spacing w:after="0"/>
        <w:jc w:val="both"/>
        <w:rPr>
          <w:sz w:val="28"/>
          <w:szCs w:val="28"/>
        </w:rPr>
        <w:sectPr w:rsidR="00EF51AA" w:rsidRPr="00EF51AA" w:rsidSect="00EF51AA">
          <w:pgSz w:w="11906" w:h="16838" w:code="9"/>
          <w:pgMar w:top="1135" w:right="481" w:bottom="515" w:left="1701" w:header="0" w:footer="3" w:gutter="0"/>
          <w:cols w:space="720"/>
          <w:noEndnote/>
          <w:docGrid w:linePitch="360"/>
        </w:sectPr>
      </w:pPr>
    </w:p>
    <w:p w:rsidR="00870E6B" w:rsidRPr="00EF51AA" w:rsidRDefault="00870E6B">
      <w:pPr>
        <w:spacing w:before="29" w:after="29" w:line="240" w:lineRule="exact"/>
        <w:rPr>
          <w:sz w:val="28"/>
          <w:szCs w:val="28"/>
        </w:rPr>
      </w:pPr>
    </w:p>
    <w:p w:rsidR="00870E6B" w:rsidRDefault="00870E6B">
      <w:pPr>
        <w:spacing w:line="1" w:lineRule="exact"/>
        <w:rPr>
          <w:sz w:val="28"/>
          <w:szCs w:val="28"/>
        </w:rPr>
      </w:pPr>
    </w:p>
    <w:p w:rsidR="00EF51AA" w:rsidRPr="00EF51AA" w:rsidRDefault="00EF51AA">
      <w:pPr>
        <w:spacing w:line="1" w:lineRule="exact"/>
        <w:rPr>
          <w:sz w:val="28"/>
          <w:szCs w:val="28"/>
        </w:rPr>
        <w:sectPr w:rsidR="00EF51AA" w:rsidRPr="00EF51AA" w:rsidSect="00EF51AA">
          <w:type w:val="continuous"/>
          <w:pgSz w:w="11906" w:h="16838" w:code="9"/>
          <w:pgMar w:top="1741" w:right="0" w:bottom="515" w:left="1701" w:header="0" w:footer="3" w:gutter="0"/>
          <w:cols w:space="720"/>
          <w:noEndnote/>
          <w:docGrid w:linePitch="360"/>
        </w:sectPr>
      </w:pPr>
    </w:p>
    <w:p w:rsidR="00870E6B" w:rsidRPr="00EF51AA" w:rsidRDefault="00870E6B">
      <w:pPr>
        <w:spacing w:line="360" w:lineRule="exact"/>
        <w:rPr>
          <w:sz w:val="28"/>
          <w:szCs w:val="28"/>
        </w:rPr>
      </w:pPr>
    </w:p>
    <w:p w:rsidR="00870E6B" w:rsidRPr="00EF51AA" w:rsidRDefault="00870E6B">
      <w:pPr>
        <w:spacing w:line="360" w:lineRule="exact"/>
        <w:rPr>
          <w:sz w:val="28"/>
          <w:szCs w:val="28"/>
        </w:rPr>
      </w:pPr>
    </w:p>
    <w:p w:rsidR="00870E6B" w:rsidRDefault="00870E6B">
      <w:pPr>
        <w:spacing w:line="360" w:lineRule="exact"/>
      </w:pPr>
    </w:p>
    <w:p w:rsidR="00870E6B" w:rsidRDefault="00870E6B">
      <w:pPr>
        <w:spacing w:after="441" w:line="1" w:lineRule="exact"/>
      </w:pPr>
    </w:p>
    <w:p w:rsidR="00870E6B" w:rsidRDefault="00870E6B">
      <w:pPr>
        <w:spacing w:line="1" w:lineRule="exact"/>
      </w:pPr>
    </w:p>
    <w:sectPr w:rsidR="00870E6B" w:rsidSect="00EF51AA">
      <w:type w:val="continuous"/>
      <w:pgSz w:w="11906" w:h="16838" w:code="9"/>
      <w:pgMar w:top="1741" w:right="481" w:bottom="515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7BE" w:rsidRDefault="003A27BE">
      <w:r>
        <w:separator/>
      </w:r>
    </w:p>
  </w:endnote>
  <w:endnote w:type="continuationSeparator" w:id="0">
    <w:p w:rsidR="003A27BE" w:rsidRDefault="003A2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7BE" w:rsidRDefault="003A27BE"/>
  </w:footnote>
  <w:footnote w:type="continuationSeparator" w:id="0">
    <w:p w:rsidR="003A27BE" w:rsidRDefault="003A27B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E141DE"/>
    <w:multiLevelType w:val="multilevel"/>
    <w:tmpl w:val="5E0ED9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E6B"/>
    <w:rsid w:val="003A27BE"/>
    <w:rsid w:val="00870E6B"/>
    <w:rsid w:val="00EF5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ACADE"/>
  <w15:docId w15:val="{46B2973E-9521-4C4E-97B8-73CE09BDD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571</Words>
  <Characters>326</Characters>
  <Application>Microsoft Office Word</Application>
  <DocSecurity>0</DocSecurity>
  <Lines>2</Lines>
  <Paragraphs>1</Paragraphs>
  <ScaleCrop>false</ScaleCrop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2025-11-20T07:48:00Z</dcterms:created>
  <dcterms:modified xsi:type="dcterms:W3CDTF">2025-11-20T07:51:00Z</dcterms:modified>
</cp:coreProperties>
</file>