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BF9" w:rsidRPr="00681CDA" w:rsidRDefault="001D4EC0">
      <w:pPr>
        <w:pStyle w:val="1"/>
        <w:spacing w:after="0" w:line="240" w:lineRule="auto"/>
        <w:ind w:firstLine="0"/>
        <w:jc w:val="center"/>
        <w:rPr>
          <w:sz w:val="28"/>
          <w:szCs w:val="28"/>
        </w:rPr>
      </w:pPr>
      <w:r w:rsidRPr="00681CDA">
        <w:rPr>
          <w:rStyle w:val="a3"/>
          <w:sz w:val="28"/>
          <w:szCs w:val="28"/>
        </w:rPr>
        <w:t>АКТ</w:t>
      </w:r>
    </w:p>
    <w:p w:rsidR="00946BF9" w:rsidRPr="00681CDA" w:rsidRDefault="001D4EC0">
      <w:pPr>
        <w:pStyle w:val="1"/>
        <w:spacing w:line="240" w:lineRule="auto"/>
        <w:ind w:firstLine="0"/>
        <w:jc w:val="center"/>
        <w:rPr>
          <w:sz w:val="28"/>
          <w:szCs w:val="28"/>
        </w:rPr>
      </w:pPr>
      <w:r w:rsidRPr="00681CDA">
        <w:rPr>
          <w:rStyle w:val="a3"/>
          <w:sz w:val="28"/>
          <w:szCs w:val="28"/>
        </w:rPr>
        <w:t>Обстеження земельної ділянки</w:t>
      </w:r>
    </w:p>
    <w:p w:rsidR="00946BF9" w:rsidRPr="00681CDA" w:rsidRDefault="001D4EC0">
      <w:pPr>
        <w:pStyle w:val="1"/>
        <w:spacing w:after="540" w:line="240" w:lineRule="auto"/>
        <w:ind w:firstLine="0"/>
        <w:jc w:val="both"/>
        <w:rPr>
          <w:sz w:val="28"/>
          <w:szCs w:val="28"/>
        </w:rPr>
      </w:pPr>
      <w:r w:rsidRPr="00681CDA">
        <w:rPr>
          <w:rStyle w:val="a3"/>
          <w:sz w:val="28"/>
          <w:szCs w:val="28"/>
        </w:rPr>
        <w:t>від 21.05. 2018 року</w:t>
      </w:r>
      <w:r w:rsidR="00681CDA">
        <w:rPr>
          <w:rStyle w:val="a3"/>
          <w:sz w:val="28"/>
          <w:szCs w:val="28"/>
        </w:rPr>
        <w:tab/>
      </w:r>
      <w:r w:rsidR="00681CDA">
        <w:rPr>
          <w:rStyle w:val="a3"/>
          <w:sz w:val="28"/>
          <w:szCs w:val="28"/>
        </w:rPr>
        <w:tab/>
      </w:r>
      <w:r w:rsidR="00681CDA">
        <w:rPr>
          <w:rStyle w:val="a3"/>
          <w:sz w:val="28"/>
          <w:szCs w:val="28"/>
        </w:rPr>
        <w:tab/>
      </w:r>
      <w:r w:rsidR="00681CDA">
        <w:rPr>
          <w:rStyle w:val="a3"/>
          <w:sz w:val="28"/>
          <w:szCs w:val="28"/>
        </w:rPr>
        <w:tab/>
      </w:r>
      <w:r w:rsidR="00681CDA">
        <w:rPr>
          <w:rStyle w:val="a3"/>
          <w:sz w:val="28"/>
          <w:szCs w:val="28"/>
        </w:rPr>
        <w:tab/>
      </w:r>
      <w:r w:rsidR="00681CDA">
        <w:rPr>
          <w:rStyle w:val="a3"/>
          <w:sz w:val="28"/>
          <w:szCs w:val="28"/>
        </w:rPr>
        <w:tab/>
      </w:r>
      <w:r w:rsidR="00681CDA">
        <w:rPr>
          <w:rStyle w:val="a3"/>
          <w:sz w:val="28"/>
          <w:szCs w:val="28"/>
        </w:rPr>
        <w:tab/>
      </w:r>
      <w:r w:rsidR="00681CDA" w:rsidRPr="00681CDA">
        <w:rPr>
          <w:rStyle w:val="a3"/>
          <w:sz w:val="28"/>
          <w:szCs w:val="28"/>
        </w:rPr>
        <w:t>с. Рясне - Руське</w:t>
      </w:r>
    </w:p>
    <w:p w:rsidR="00946BF9" w:rsidRPr="00681CDA" w:rsidRDefault="001D4EC0">
      <w:pPr>
        <w:pStyle w:val="1"/>
        <w:ind w:firstLine="980"/>
        <w:jc w:val="both"/>
        <w:rPr>
          <w:sz w:val="28"/>
          <w:szCs w:val="28"/>
        </w:rPr>
      </w:pPr>
      <w:r w:rsidRPr="00681CDA">
        <w:rPr>
          <w:rStyle w:val="a3"/>
          <w:sz w:val="28"/>
          <w:szCs w:val="28"/>
        </w:rPr>
        <w:t xml:space="preserve">Ми, комісія в складі : Мельник Л.А., Дашкович Л.М., Сухенький Є.М., за участю депутата виборчого округу № 10, Рясне - Руської сільської ради Покори А.І. провели обстеження земельної </w:t>
      </w:r>
      <w:r w:rsidRPr="00681CDA">
        <w:rPr>
          <w:rStyle w:val="a3"/>
          <w:sz w:val="28"/>
          <w:szCs w:val="28"/>
        </w:rPr>
        <w:t>ділянки , яка знаходиться в с. Рясне - Руське, Яворівського району, Львівської області, на підставі письмового звернення гр. Лозинського Д. О. , щодо відмови гр. Дячук І Я. підписання Акту встановлення та узгодження зовнішніх меж земельної ділянки, яка</w:t>
      </w:r>
      <w:r w:rsidR="00681CDA">
        <w:rPr>
          <w:rStyle w:val="a3"/>
          <w:sz w:val="28"/>
          <w:szCs w:val="28"/>
        </w:rPr>
        <w:t xml:space="preserve"> </w:t>
      </w:r>
      <w:r w:rsidRPr="00681CDA">
        <w:rPr>
          <w:rStyle w:val="a3"/>
          <w:sz w:val="28"/>
          <w:szCs w:val="28"/>
        </w:rPr>
        <w:t>пере</w:t>
      </w:r>
      <w:r w:rsidRPr="00681CDA">
        <w:rPr>
          <w:rStyle w:val="a3"/>
          <w:sz w:val="28"/>
          <w:szCs w:val="28"/>
        </w:rPr>
        <w:t>дається у приватну власність гр. Лозинському Д.О.</w:t>
      </w:r>
    </w:p>
    <w:p w:rsidR="00946BF9" w:rsidRPr="00681CDA" w:rsidRDefault="001D4EC0">
      <w:pPr>
        <w:pStyle w:val="1"/>
        <w:ind w:firstLine="800"/>
        <w:jc w:val="both"/>
        <w:rPr>
          <w:sz w:val="28"/>
          <w:szCs w:val="28"/>
        </w:rPr>
      </w:pPr>
      <w:r w:rsidRPr="00681CDA">
        <w:rPr>
          <w:rStyle w:val="a3"/>
          <w:sz w:val="28"/>
          <w:szCs w:val="28"/>
        </w:rPr>
        <w:t>В результаті обстеження встановлено, що межові знаки земельної ділянки закріплені між земельними</w:t>
      </w:r>
      <w:r w:rsidR="00681CDA">
        <w:rPr>
          <w:rStyle w:val="a3"/>
          <w:sz w:val="28"/>
          <w:szCs w:val="28"/>
        </w:rPr>
        <w:t xml:space="preserve"> ділянками гр. Лозинського Д. </w:t>
      </w:r>
      <w:bookmarkStart w:id="0" w:name="_GoBack"/>
      <w:bookmarkEnd w:id="0"/>
      <w:r w:rsidR="00681CDA">
        <w:rPr>
          <w:rStyle w:val="a3"/>
          <w:sz w:val="28"/>
          <w:szCs w:val="28"/>
        </w:rPr>
        <w:t>О.</w:t>
      </w:r>
      <w:r w:rsidRPr="00681CDA">
        <w:rPr>
          <w:rStyle w:val="a3"/>
          <w:sz w:val="28"/>
          <w:szCs w:val="28"/>
        </w:rPr>
        <w:t>, та гр.</w:t>
      </w:r>
      <w:r w:rsidR="00681CDA">
        <w:rPr>
          <w:rStyle w:val="a3"/>
          <w:sz w:val="28"/>
          <w:szCs w:val="28"/>
        </w:rPr>
        <w:t xml:space="preserve"> </w:t>
      </w:r>
      <w:r w:rsidRPr="00681CDA">
        <w:rPr>
          <w:rStyle w:val="a3"/>
          <w:sz w:val="28"/>
          <w:szCs w:val="28"/>
        </w:rPr>
        <w:t>Дячук І.</w:t>
      </w:r>
      <w:r w:rsidR="00681CDA">
        <w:rPr>
          <w:rStyle w:val="a3"/>
          <w:sz w:val="28"/>
          <w:szCs w:val="28"/>
        </w:rPr>
        <w:t xml:space="preserve"> </w:t>
      </w:r>
      <w:r w:rsidRPr="00681CDA">
        <w:rPr>
          <w:rStyle w:val="a3"/>
          <w:sz w:val="28"/>
          <w:szCs w:val="28"/>
        </w:rPr>
        <w:t>Я. в натурі (на місцевості) відповідають фактичному стану.</w:t>
      </w:r>
    </w:p>
    <w:p w:rsidR="00946BF9" w:rsidRPr="00681CDA" w:rsidRDefault="001D4EC0">
      <w:pPr>
        <w:pStyle w:val="1"/>
        <w:spacing w:after="0" w:line="276" w:lineRule="auto"/>
        <w:ind w:firstLine="680"/>
        <w:rPr>
          <w:sz w:val="28"/>
          <w:szCs w:val="28"/>
        </w:rPr>
      </w:pPr>
      <w:r w:rsidRPr="00681CDA">
        <w:rPr>
          <w:rStyle w:val="a3"/>
          <w:sz w:val="28"/>
          <w:szCs w:val="28"/>
        </w:rPr>
        <w:t>Ком</w:t>
      </w:r>
      <w:r w:rsidRPr="00681CDA">
        <w:rPr>
          <w:rStyle w:val="a3"/>
          <w:sz w:val="28"/>
          <w:szCs w:val="28"/>
        </w:rPr>
        <w:t>ісія рекомендує: дозволити Лозинському Д.О., подальше виготовлення документації проекту землеустрою без підпису суміжного сусіда Дячук І. Я.</w:t>
      </w:r>
    </w:p>
    <w:p w:rsidR="00946BF9" w:rsidRPr="00681CDA" w:rsidRDefault="001D4EC0">
      <w:pPr>
        <w:pStyle w:val="1"/>
        <w:spacing w:after="540" w:line="240" w:lineRule="auto"/>
        <w:ind w:firstLine="600"/>
        <w:jc w:val="both"/>
        <w:rPr>
          <w:sz w:val="28"/>
          <w:szCs w:val="28"/>
        </w:rPr>
      </w:pPr>
      <w:r w:rsidRPr="00681CDA">
        <w:rPr>
          <w:rStyle w:val="a3"/>
          <w:sz w:val="28"/>
          <w:szCs w:val="28"/>
        </w:rPr>
        <w:t>Даний акт затвердити на сесії Рясне - Руської сільської ради.</w:t>
      </w:r>
    </w:p>
    <w:p w:rsidR="00946BF9" w:rsidRPr="00681CDA" w:rsidRDefault="001D4EC0">
      <w:pPr>
        <w:pStyle w:val="1"/>
        <w:spacing w:after="0" w:line="240" w:lineRule="auto"/>
        <w:ind w:firstLine="0"/>
        <w:jc w:val="both"/>
        <w:rPr>
          <w:sz w:val="28"/>
          <w:szCs w:val="28"/>
        </w:rPr>
      </w:pPr>
      <w:r w:rsidRPr="00681CDA">
        <w:rPr>
          <w:rStyle w:val="a3"/>
          <w:sz w:val="28"/>
          <w:szCs w:val="28"/>
        </w:rPr>
        <w:t>Сухецький Є.М.</w:t>
      </w:r>
    </w:p>
    <w:p w:rsidR="00946BF9" w:rsidRPr="00681CDA" w:rsidRDefault="001D4EC0">
      <w:pPr>
        <w:pStyle w:val="1"/>
        <w:spacing w:after="0" w:line="240" w:lineRule="auto"/>
        <w:ind w:firstLine="0"/>
        <w:jc w:val="both"/>
        <w:rPr>
          <w:sz w:val="28"/>
          <w:szCs w:val="28"/>
        </w:rPr>
      </w:pPr>
      <w:r w:rsidRPr="00681CDA">
        <w:rPr>
          <w:rStyle w:val="a3"/>
          <w:sz w:val="28"/>
          <w:szCs w:val="28"/>
        </w:rPr>
        <w:t>Дашкович Л.М.</w:t>
      </w:r>
    </w:p>
    <w:p w:rsidR="00946BF9" w:rsidRPr="00681CDA" w:rsidRDefault="001D4EC0">
      <w:pPr>
        <w:pStyle w:val="1"/>
        <w:spacing w:after="0" w:line="240" w:lineRule="auto"/>
        <w:ind w:firstLine="0"/>
        <w:jc w:val="both"/>
        <w:rPr>
          <w:sz w:val="28"/>
          <w:szCs w:val="28"/>
        </w:rPr>
      </w:pPr>
      <w:r w:rsidRPr="00681CDA">
        <w:rPr>
          <w:rStyle w:val="a3"/>
          <w:sz w:val="28"/>
          <w:szCs w:val="28"/>
        </w:rPr>
        <w:t>Мельник Л.А.</w:t>
      </w:r>
    </w:p>
    <w:p w:rsidR="00946BF9" w:rsidRPr="00681CDA" w:rsidRDefault="001D4EC0">
      <w:pPr>
        <w:pStyle w:val="1"/>
        <w:spacing w:line="240" w:lineRule="auto"/>
        <w:ind w:firstLine="0"/>
        <w:jc w:val="both"/>
        <w:rPr>
          <w:sz w:val="28"/>
          <w:szCs w:val="28"/>
        </w:rPr>
      </w:pPr>
      <w:r w:rsidRPr="00681CDA">
        <w:rPr>
          <w:rStyle w:val="a3"/>
          <w:sz w:val="28"/>
          <w:szCs w:val="28"/>
        </w:rPr>
        <w:t>Покора А.І.</w:t>
      </w:r>
    </w:p>
    <w:sectPr w:rsidR="00946BF9" w:rsidRPr="00681CDA" w:rsidSect="00681CDA">
      <w:pgSz w:w="11906" w:h="16838" w:code="9"/>
      <w:pgMar w:top="1293" w:right="587" w:bottom="1293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EC0" w:rsidRDefault="001D4EC0">
      <w:r>
        <w:separator/>
      </w:r>
    </w:p>
  </w:endnote>
  <w:endnote w:type="continuationSeparator" w:id="0">
    <w:p w:rsidR="001D4EC0" w:rsidRDefault="001D4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EC0" w:rsidRDefault="001D4EC0"/>
  </w:footnote>
  <w:footnote w:type="continuationSeparator" w:id="0">
    <w:p w:rsidR="001D4EC0" w:rsidRDefault="001D4EC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BF9"/>
    <w:rsid w:val="001D4EC0"/>
    <w:rsid w:val="00681CDA"/>
    <w:rsid w:val="00946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126E9"/>
  <w15:docId w15:val="{AA8C8FE4-E41D-4910-8D5B-F287EC6F1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60" w:line="271" w:lineRule="auto"/>
      <w:ind w:firstLine="40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657</Words>
  <Characters>375</Characters>
  <Application>Microsoft Office Word</Application>
  <DocSecurity>0</DocSecurity>
  <Lines>3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2025-12-08T11:26:00Z</dcterms:created>
  <dcterms:modified xsi:type="dcterms:W3CDTF">2025-12-08T11:29:00Z</dcterms:modified>
</cp:coreProperties>
</file>