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790" w:rsidRPr="00357FA7" w:rsidRDefault="00A03306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937D6D" w:rsidRPr="00357FA7">
        <w:rPr>
          <w:rStyle w:val="a3"/>
          <w:sz w:val="28"/>
          <w:szCs w:val="28"/>
        </w:rPr>
        <w:t xml:space="preserve"> -</w:t>
      </w:r>
      <w:r>
        <w:rPr>
          <w:rStyle w:val="a3"/>
          <w:sz w:val="28"/>
          <w:szCs w:val="28"/>
        </w:rPr>
        <w:t xml:space="preserve"> </w:t>
      </w:r>
      <w:r w:rsidR="00937D6D" w:rsidRPr="00357FA7">
        <w:rPr>
          <w:rStyle w:val="a3"/>
          <w:sz w:val="28"/>
          <w:szCs w:val="28"/>
        </w:rPr>
        <w:t>РУСЬКА СІЛЬСЬКА РАДА</w:t>
      </w:r>
    </w:p>
    <w:p w:rsidR="00CD6790" w:rsidRPr="00357FA7" w:rsidRDefault="00937D6D">
      <w:pPr>
        <w:pStyle w:val="1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ЯВОРІВСЬКОГО РАЙОНУ ЛЬВІВСЬКОЇ ОБЛАСТІ</w:t>
      </w:r>
    </w:p>
    <w:p w:rsidR="00CD6790" w:rsidRPr="00357FA7" w:rsidRDefault="00937D6D">
      <w:pPr>
        <w:pStyle w:val="1"/>
        <w:ind w:left="1100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ТРИДЦЯТЬ ДРУГА СЕСІЯ СЬОМОГО СКЛИКАННЯ</w:t>
      </w:r>
    </w:p>
    <w:p w:rsidR="00CD6790" w:rsidRPr="00357FA7" w:rsidRDefault="00937D6D">
      <w:pPr>
        <w:pStyle w:val="1"/>
        <w:spacing w:after="240"/>
        <w:jc w:val="center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РІШЕННЯ</w:t>
      </w:r>
      <w:r w:rsidR="00A03306">
        <w:rPr>
          <w:rStyle w:val="a3"/>
          <w:sz w:val="28"/>
          <w:szCs w:val="28"/>
        </w:rPr>
        <w:t xml:space="preserve"> </w:t>
      </w:r>
      <w:r w:rsidRPr="00357FA7">
        <w:rPr>
          <w:rStyle w:val="a3"/>
          <w:sz w:val="28"/>
          <w:szCs w:val="28"/>
        </w:rPr>
        <w:t>№</w:t>
      </w:r>
      <w:r w:rsidR="00A03306">
        <w:rPr>
          <w:rStyle w:val="a3"/>
          <w:sz w:val="28"/>
          <w:szCs w:val="28"/>
        </w:rPr>
        <w:t xml:space="preserve"> 2254</w:t>
      </w:r>
    </w:p>
    <w:p w:rsidR="00CD6790" w:rsidRPr="00357FA7" w:rsidRDefault="00937D6D">
      <w:pPr>
        <w:pStyle w:val="1"/>
        <w:tabs>
          <w:tab w:val="left" w:pos="5899"/>
        </w:tabs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від 22 травня 2018 року</w:t>
      </w:r>
      <w:r w:rsidRPr="00357FA7">
        <w:rPr>
          <w:rStyle w:val="a3"/>
          <w:sz w:val="28"/>
          <w:szCs w:val="28"/>
        </w:rPr>
        <w:tab/>
        <w:t>с. Рясне - Руське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>Про затвердження проекту землеустрою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щодо відведення земельної ділянки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для будівництва та обслуговування</w:t>
      </w:r>
    </w:p>
    <w:p w:rsidR="00357FA7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жилого будинку, господарських</w:t>
      </w:r>
    </w:p>
    <w:p w:rsidR="00CD6790" w:rsidRDefault="00937D6D" w:rsidP="00357FA7">
      <w:pPr>
        <w:pStyle w:val="1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 будів</w:t>
      </w:r>
      <w:r w:rsidR="00A03306">
        <w:rPr>
          <w:rStyle w:val="a3"/>
          <w:sz w:val="28"/>
          <w:szCs w:val="28"/>
        </w:rPr>
        <w:t>ель і споруд Петрук В. М.</w:t>
      </w:r>
    </w:p>
    <w:p w:rsidR="00357FA7" w:rsidRPr="00357FA7" w:rsidRDefault="00357FA7" w:rsidP="00357FA7">
      <w:pPr>
        <w:pStyle w:val="1"/>
        <w:rPr>
          <w:sz w:val="28"/>
          <w:szCs w:val="28"/>
        </w:rPr>
      </w:pPr>
    </w:p>
    <w:p w:rsidR="00357FA7" w:rsidRDefault="00A03306">
      <w:pPr>
        <w:pStyle w:val="1"/>
        <w:ind w:firstLine="112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письмове звернення Петрук Вікторії Миколаївни </w:t>
      </w:r>
      <w:r w:rsidR="00937D6D" w:rsidRPr="00357FA7">
        <w:rPr>
          <w:rStyle w:val="a3"/>
          <w:sz w:val="28"/>
          <w:szCs w:val="28"/>
        </w:rPr>
        <w:t>про затвердження проекту землеустрою</w:t>
      </w:r>
      <w:r>
        <w:rPr>
          <w:rStyle w:val="a3"/>
          <w:sz w:val="28"/>
          <w:szCs w:val="28"/>
        </w:rPr>
        <w:t>,</w:t>
      </w:r>
      <w:r w:rsidR="00937D6D" w:rsidRPr="00357FA7">
        <w:rPr>
          <w:rStyle w:val="a3"/>
          <w:sz w:val="28"/>
          <w:szCs w:val="28"/>
        </w:rPr>
        <w:t xml:space="preserve"> щодо відведення земельної ділянки для будівництва та обслуговування жилого будинку, господарських будівель і споруд, яка знаходиться в кварталі інди</w:t>
      </w:r>
      <w:r>
        <w:rPr>
          <w:rStyle w:val="a3"/>
          <w:sz w:val="28"/>
          <w:szCs w:val="28"/>
        </w:rPr>
        <w:t>відуальної житлової забудови К-10, ділянка № 228 в селі Рясне-Руське</w:t>
      </w:r>
      <w:r w:rsidR="00937D6D" w:rsidRPr="00357FA7">
        <w:rPr>
          <w:rStyle w:val="a3"/>
          <w:sz w:val="28"/>
          <w:szCs w:val="28"/>
        </w:rPr>
        <w:t xml:space="preserve"> , розроблений ТзОВ «Ордо Плюс», враховуючи висновки відповідних сл</w:t>
      </w:r>
      <w:r>
        <w:rPr>
          <w:rStyle w:val="a3"/>
          <w:sz w:val="28"/>
          <w:szCs w:val="28"/>
        </w:rPr>
        <w:t>ужб: начальника відділу Держгео</w:t>
      </w:r>
      <w:r w:rsidR="00937D6D" w:rsidRPr="00357FA7">
        <w:rPr>
          <w:rStyle w:val="a3"/>
          <w:sz w:val="28"/>
          <w:szCs w:val="28"/>
        </w:rPr>
        <w:t xml:space="preserve">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CD6790" w:rsidRPr="00357FA7" w:rsidRDefault="00937D6D" w:rsidP="00357FA7">
      <w:pPr>
        <w:pStyle w:val="1"/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ВИРІШИЛА: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r w:rsidR="00A03306">
        <w:rPr>
          <w:rStyle w:val="a3"/>
          <w:sz w:val="28"/>
          <w:szCs w:val="28"/>
        </w:rPr>
        <w:t>Петрук Вікторії Миколаївні площею 0,080</w:t>
      </w:r>
      <w:r w:rsidRPr="00357FA7">
        <w:rPr>
          <w:rStyle w:val="a3"/>
          <w:sz w:val="28"/>
          <w:szCs w:val="28"/>
        </w:rPr>
        <w:t xml:space="preserve">0 га, яка знаходиться в кварталі індивідуальної житлової </w:t>
      </w:r>
      <w:r w:rsidR="00A03306">
        <w:rPr>
          <w:rStyle w:val="a3"/>
          <w:sz w:val="28"/>
          <w:szCs w:val="28"/>
        </w:rPr>
        <w:t xml:space="preserve">забудови К-10, ділянка № 228 в селі </w:t>
      </w:r>
      <w:r w:rsidR="00A03306">
        <w:rPr>
          <w:rStyle w:val="a3"/>
          <w:sz w:val="28"/>
          <w:szCs w:val="28"/>
        </w:rPr>
        <w:t>Рясне-Руське</w:t>
      </w:r>
      <w:r w:rsidRPr="00357FA7">
        <w:rPr>
          <w:rStyle w:val="a3"/>
          <w:sz w:val="28"/>
          <w:szCs w:val="28"/>
        </w:rPr>
        <w:t>, Яворівського району, Львівської області.</w:t>
      </w:r>
    </w:p>
    <w:p w:rsidR="00CD6790" w:rsidRPr="00357FA7" w:rsidRDefault="00AE546C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Передати </w:t>
      </w:r>
      <w:r>
        <w:rPr>
          <w:rStyle w:val="a3"/>
          <w:sz w:val="28"/>
          <w:szCs w:val="28"/>
        </w:rPr>
        <w:t>Петрук Вікторії Миколаївні</w:t>
      </w:r>
      <w:r>
        <w:rPr>
          <w:rStyle w:val="a3"/>
          <w:sz w:val="28"/>
          <w:szCs w:val="28"/>
        </w:rPr>
        <w:t xml:space="preserve"> у власність земельну ділянку дл</w:t>
      </w:r>
      <w:r w:rsidR="00937D6D" w:rsidRPr="00357FA7">
        <w:rPr>
          <w:rStyle w:val="a3"/>
          <w:sz w:val="28"/>
          <w:szCs w:val="28"/>
        </w:rPr>
        <w:t>я будівництва та обслуговування жилого будинку, господарськи</w:t>
      </w:r>
      <w:r>
        <w:rPr>
          <w:rStyle w:val="a3"/>
          <w:sz w:val="28"/>
          <w:szCs w:val="28"/>
        </w:rPr>
        <w:t>х будівель і споруд площею 0,080</w:t>
      </w:r>
      <w:r w:rsidR="00937D6D" w:rsidRPr="00357FA7">
        <w:rPr>
          <w:rStyle w:val="a3"/>
          <w:sz w:val="28"/>
          <w:szCs w:val="28"/>
        </w:rPr>
        <w:t>0 га, з к</w:t>
      </w:r>
      <w:r>
        <w:rPr>
          <w:rStyle w:val="a3"/>
          <w:sz w:val="28"/>
          <w:szCs w:val="28"/>
        </w:rPr>
        <w:t>адастровим номером 4625887500:04:002:1348</w:t>
      </w:r>
      <w:r w:rsidR="00937D6D" w:rsidRPr="00357FA7">
        <w:rPr>
          <w:rStyle w:val="a3"/>
          <w:sz w:val="28"/>
          <w:szCs w:val="28"/>
        </w:rPr>
        <w:t xml:space="preserve"> яка знаходиться в кварталі інди</w:t>
      </w:r>
      <w:r>
        <w:rPr>
          <w:rStyle w:val="a3"/>
          <w:sz w:val="28"/>
          <w:szCs w:val="28"/>
        </w:rPr>
        <w:t xml:space="preserve">відуальної житлової забудови К-10, ділянка № 228 в селі </w:t>
      </w:r>
      <w:r>
        <w:rPr>
          <w:rStyle w:val="a3"/>
          <w:sz w:val="28"/>
          <w:szCs w:val="28"/>
        </w:rPr>
        <w:t>Рясне-Руське</w:t>
      </w:r>
      <w:bookmarkStart w:id="0" w:name="_GoBack"/>
      <w:bookmarkEnd w:id="0"/>
      <w:r w:rsidR="00937D6D" w:rsidRPr="00357FA7">
        <w:rPr>
          <w:rStyle w:val="a3"/>
          <w:sz w:val="28"/>
          <w:szCs w:val="28"/>
        </w:rPr>
        <w:t>, Яворівського району, Львівської області.</w:t>
      </w:r>
    </w:p>
    <w:p w:rsidR="00CD6790" w:rsidRPr="00357FA7" w:rsidRDefault="00937D6D">
      <w:pPr>
        <w:pStyle w:val="1"/>
        <w:numPr>
          <w:ilvl w:val="0"/>
          <w:numId w:val="1"/>
        </w:numPr>
        <w:tabs>
          <w:tab w:val="left" w:pos="274"/>
        </w:tabs>
        <w:jc w:val="both"/>
        <w:rPr>
          <w:sz w:val="28"/>
          <w:szCs w:val="28"/>
        </w:rPr>
      </w:pPr>
      <w:r w:rsidRPr="00357FA7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D6790" w:rsidRDefault="00937D6D">
      <w:pPr>
        <w:pStyle w:val="1"/>
        <w:numPr>
          <w:ilvl w:val="0"/>
          <w:numId w:val="1"/>
        </w:numPr>
        <w:tabs>
          <w:tab w:val="left" w:pos="270"/>
        </w:tabs>
        <w:jc w:val="both"/>
        <w:rPr>
          <w:rStyle w:val="a3"/>
          <w:sz w:val="28"/>
          <w:szCs w:val="28"/>
        </w:rPr>
      </w:pPr>
      <w:r w:rsidRPr="00357FA7">
        <w:rPr>
          <w:rStyle w:val="a3"/>
          <w:sz w:val="28"/>
          <w:szCs w:val="28"/>
        </w:rPr>
        <w:t xml:space="preserve">Контроль за виконанням рішення покласти на постійну депутатську комісію </w:t>
      </w:r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  <w:r w:rsidRPr="001D38C2">
        <w:rPr>
          <w:rStyle w:val="a3"/>
          <w:sz w:val="28"/>
          <w:szCs w:val="28"/>
        </w:rPr>
        <w:t>з питань земельних відносин та</w:t>
      </w:r>
      <w:r>
        <w:rPr>
          <w:rStyle w:val="a3"/>
          <w:sz w:val="28"/>
          <w:szCs w:val="28"/>
        </w:rPr>
        <w:t xml:space="preserve"> </w:t>
      </w:r>
      <w:r w:rsidRPr="001D38C2">
        <w:rPr>
          <w:rStyle w:val="a3"/>
          <w:sz w:val="28"/>
          <w:szCs w:val="28"/>
        </w:rPr>
        <w:t>будівництва (голова комісії Гануляк В.І.)</w:t>
      </w:r>
    </w:p>
    <w:p w:rsidR="00357FA7" w:rsidRDefault="00357FA7" w:rsidP="00357FA7">
      <w:pPr>
        <w:pStyle w:val="1"/>
        <w:tabs>
          <w:tab w:val="left" w:pos="242"/>
        </w:tabs>
        <w:spacing w:after="100" w:line="240" w:lineRule="auto"/>
        <w:rPr>
          <w:rStyle w:val="a3"/>
          <w:sz w:val="28"/>
          <w:szCs w:val="28"/>
        </w:rPr>
      </w:pPr>
    </w:p>
    <w:p w:rsidR="00357FA7" w:rsidRPr="001D38C2" w:rsidRDefault="00357FA7" w:rsidP="00357FA7">
      <w:pPr>
        <w:pStyle w:val="1"/>
        <w:tabs>
          <w:tab w:val="left" w:pos="242"/>
        </w:tabs>
        <w:spacing w:after="100" w:line="240" w:lineRule="auto"/>
        <w:rPr>
          <w:color w:val="auto"/>
          <w:sz w:val="28"/>
          <w:szCs w:val="28"/>
        </w:rPr>
      </w:pPr>
      <w:r w:rsidRPr="001D38C2">
        <w:rPr>
          <w:sz w:val="28"/>
          <w:szCs w:val="28"/>
        </w:rPr>
        <w:t>Сільський голова                                                      Емілія Смокоровська</w:t>
      </w:r>
    </w:p>
    <w:p w:rsidR="00357FA7" w:rsidRPr="00357FA7" w:rsidRDefault="00357FA7" w:rsidP="00357FA7">
      <w:pPr>
        <w:pStyle w:val="1"/>
        <w:tabs>
          <w:tab w:val="left" w:pos="270"/>
        </w:tabs>
        <w:jc w:val="both"/>
        <w:rPr>
          <w:sz w:val="28"/>
          <w:szCs w:val="28"/>
        </w:rPr>
      </w:pPr>
    </w:p>
    <w:sectPr w:rsidR="00357FA7" w:rsidRPr="00357FA7" w:rsidSect="00357FA7">
      <w:pgSz w:w="11906" w:h="16838" w:code="9"/>
      <w:pgMar w:top="709" w:right="849" w:bottom="851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8BC" w:rsidRDefault="00C568BC">
      <w:r>
        <w:separator/>
      </w:r>
    </w:p>
  </w:endnote>
  <w:endnote w:type="continuationSeparator" w:id="0">
    <w:p w:rsidR="00C568BC" w:rsidRDefault="00C56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8BC" w:rsidRDefault="00C568BC"/>
  </w:footnote>
  <w:footnote w:type="continuationSeparator" w:id="0">
    <w:p w:rsidR="00C568BC" w:rsidRDefault="00C568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D3599"/>
    <w:multiLevelType w:val="multilevel"/>
    <w:tmpl w:val="CA849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90"/>
    <w:rsid w:val="00357FA7"/>
    <w:rsid w:val="0066647F"/>
    <w:rsid w:val="00937D6D"/>
    <w:rsid w:val="00A03306"/>
    <w:rsid w:val="00AE546C"/>
    <w:rsid w:val="00C568BC"/>
    <w:rsid w:val="00CD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D057"/>
  <w15:docId w15:val="{A2BE1A95-07E4-4D82-B5FC-DC5854131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1358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2025-12-15T07:16:00Z</dcterms:created>
  <dcterms:modified xsi:type="dcterms:W3CDTF">2025-12-15T07:30:00Z</dcterms:modified>
</cp:coreProperties>
</file>