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865" w:rsidRDefault="00F63865">
      <w:pPr>
        <w:spacing w:line="1" w:lineRule="exact"/>
      </w:pPr>
    </w:p>
    <w:p w:rsidR="00F63865" w:rsidRPr="00A91C8D" w:rsidRDefault="00260E98">
      <w:pPr>
        <w:pStyle w:val="1"/>
        <w:spacing w:after="0"/>
        <w:jc w:val="center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A91C8D">
        <w:rPr>
          <w:rStyle w:val="a3"/>
          <w:sz w:val="28"/>
          <w:szCs w:val="28"/>
        </w:rPr>
        <w:br/>
        <w:t>ЯВОРІВСЬКОГО РАЙОНУ ЛЬВІВСЬКОЇ ОБЛАСТІ</w:t>
      </w:r>
      <w:r w:rsidRPr="00A91C8D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F63865" w:rsidRPr="00A91C8D" w:rsidRDefault="00260E98">
      <w:pPr>
        <w:pStyle w:val="1"/>
        <w:jc w:val="center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Р</w:t>
      </w:r>
      <w:r w:rsidR="00A91C8D">
        <w:rPr>
          <w:rStyle w:val="a3"/>
          <w:sz w:val="28"/>
          <w:szCs w:val="28"/>
        </w:rPr>
        <w:t xml:space="preserve"> </w:t>
      </w:r>
      <w:r w:rsidR="0095617F">
        <w:rPr>
          <w:rStyle w:val="a3"/>
          <w:sz w:val="28"/>
          <w:szCs w:val="28"/>
        </w:rPr>
        <w:t>І Ш Е Н Н Я № 2258</w:t>
      </w:r>
    </w:p>
    <w:p w:rsidR="00F63865" w:rsidRPr="00A91C8D" w:rsidRDefault="00260E98">
      <w:pPr>
        <w:pStyle w:val="1"/>
        <w:spacing w:after="0" w:line="264" w:lineRule="auto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від 22 травня 2018 року</w:t>
      </w:r>
      <w:r w:rsidR="005C57E7">
        <w:rPr>
          <w:rStyle w:val="a3"/>
          <w:sz w:val="28"/>
          <w:szCs w:val="28"/>
        </w:rPr>
        <w:tab/>
      </w:r>
      <w:r w:rsidR="005C57E7">
        <w:rPr>
          <w:rStyle w:val="a3"/>
          <w:sz w:val="28"/>
          <w:szCs w:val="28"/>
        </w:rPr>
        <w:tab/>
      </w:r>
      <w:r w:rsidR="005C57E7">
        <w:rPr>
          <w:rStyle w:val="a3"/>
          <w:sz w:val="28"/>
          <w:szCs w:val="28"/>
        </w:rPr>
        <w:tab/>
      </w:r>
      <w:r w:rsidR="005C57E7">
        <w:rPr>
          <w:rStyle w:val="a3"/>
          <w:sz w:val="28"/>
          <w:szCs w:val="28"/>
        </w:rPr>
        <w:tab/>
      </w:r>
      <w:r w:rsidR="005C57E7">
        <w:rPr>
          <w:rStyle w:val="a3"/>
          <w:sz w:val="28"/>
          <w:szCs w:val="28"/>
        </w:rPr>
        <w:tab/>
      </w:r>
      <w:r w:rsidR="005C57E7">
        <w:rPr>
          <w:rStyle w:val="a3"/>
          <w:sz w:val="28"/>
          <w:szCs w:val="28"/>
        </w:rPr>
        <w:tab/>
        <w:t>с. Рясне-Руське</w:t>
      </w:r>
    </w:p>
    <w:p w:rsidR="00A91C8D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>Про затвердження проекту землеустрою</w:t>
      </w:r>
    </w:p>
    <w:p w:rsidR="00A91C8D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A91C8D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F63865" w:rsidRDefault="009B0027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селі Підрясне Шах С. С.</w:t>
      </w:r>
    </w:p>
    <w:p w:rsidR="00A91C8D" w:rsidRPr="00A91C8D" w:rsidRDefault="00A91C8D" w:rsidP="00A91C8D">
      <w:pPr>
        <w:pStyle w:val="1"/>
        <w:spacing w:after="0" w:line="264" w:lineRule="auto"/>
        <w:rPr>
          <w:sz w:val="28"/>
          <w:szCs w:val="28"/>
        </w:rPr>
      </w:pPr>
    </w:p>
    <w:p w:rsidR="00F63865" w:rsidRPr="00A91C8D" w:rsidRDefault="00260E98">
      <w:pPr>
        <w:pStyle w:val="1"/>
        <w:spacing w:line="240" w:lineRule="auto"/>
        <w:ind w:firstLine="880"/>
        <w:jc w:val="both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Розглянувши письмове зверне</w:t>
      </w:r>
      <w:r w:rsidR="009B0027">
        <w:rPr>
          <w:rStyle w:val="a3"/>
          <w:sz w:val="28"/>
          <w:szCs w:val="28"/>
        </w:rPr>
        <w:t>ння Шах Софії Степанівни</w:t>
      </w:r>
      <w:r w:rsidRPr="00A91C8D">
        <w:rPr>
          <w:rStyle w:val="a3"/>
          <w:sz w:val="28"/>
          <w:szCs w:val="28"/>
        </w:rPr>
        <w:t xml:space="preserve">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, Яворівського району, Львівської області,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63865" w:rsidRPr="00A91C8D" w:rsidRDefault="00260E98">
      <w:pPr>
        <w:pStyle w:val="1"/>
        <w:spacing w:line="240" w:lineRule="auto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ВИРІШИЛА:</w:t>
      </w:r>
    </w:p>
    <w:p w:rsidR="00F63865" w:rsidRPr="00A91C8D" w:rsidRDefault="00260E98">
      <w:pPr>
        <w:pStyle w:val="1"/>
        <w:numPr>
          <w:ilvl w:val="0"/>
          <w:numId w:val="1"/>
        </w:numPr>
        <w:tabs>
          <w:tab w:val="left" w:pos="275"/>
        </w:tabs>
        <w:jc w:val="both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</w:t>
      </w:r>
      <w:r w:rsidR="009B0027">
        <w:rPr>
          <w:rStyle w:val="a3"/>
          <w:sz w:val="28"/>
          <w:szCs w:val="28"/>
        </w:rPr>
        <w:t>нського господарства площею 0,14</w:t>
      </w:r>
      <w:r w:rsidRPr="00A91C8D">
        <w:rPr>
          <w:rStyle w:val="a3"/>
          <w:sz w:val="28"/>
          <w:szCs w:val="28"/>
        </w:rPr>
        <w:t>80 га, яка знаходиться в селі Підрясне, Яворівського району, Львівської област</w:t>
      </w:r>
      <w:r w:rsidR="009B0027">
        <w:rPr>
          <w:rStyle w:val="a3"/>
          <w:sz w:val="28"/>
          <w:szCs w:val="28"/>
        </w:rPr>
        <w:t>і, Шах Софії Степанівні.</w:t>
      </w:r>
    </w:p>
    <w:p w:rsidR="00F63865" w:rsidRPr="00A91C8D" w:rsidRDefault="00260E98">
      <w:pPr>
        <w:pStyle w:val="1"/>
        <w:numPr>
          <w:ilvl w:val="0"/>
          <w:numId w:val="1"/>
        </w:numPr>
        <w:tabs>
          <w:tab w:val="left" w:pos="275"/>
        </w:tabs>
        <w:spacing w:line="240" w:lineRule="auto"/>
        <w:jc w:val="both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Передат</w:t>
      </w:r>
      <w:r w:rsidR="009B0027">
        <w:rPr>
          <w:rStyle w:val="a3"/>
          <w:sz w:val="28"/>
          <w:szCs w:val="28"/>
        </w:rPr>
        <w:t>и Шах Софії Степанівні</w:t>
      </w:r>
      <w:r w:rsidRPr="00A91C8D">
        <w:rPr>
          <w:rStyle w:val="a3"/>
          <w:sz w:val="28"/>
          <w:szCs w:val="28"/>
        </w:rPr>
        <w:t xml:space="preserve"> у власність земельну ділянку для ведення особистого селя</w:t>
      </w:r>
      <w:r w:rsidR="009B0027">
        <w:rPr>
          <w:rStyle w:val="a3"/>
          <w:sz w:val="28"/>
          <w:szCs w:val="28"/>
        </w:rPr>
        <w:t>нського господарства площею 0,14</w:t>
      </w:r>
      <w:r w:rsidRPr="00A91C8D">
        <w:rPr>
          <w:rStyle w:val="a3"/>
          <w:sz w:val="28"/>
          <w:szCs w:val="28"/>
        </w:rPr>
        <w:t>80 га з к</w:t>
      </w:r>
      <w:r w:rsidR="001E6B9B">
        <w:rPr>
          <w:rStyle w:val="a3"/>
          <w:sz w:val="28"/>
          <w:szCs w:val="28"/>
        </w:rPr>
        <w:t>адастровим номером 4625887500:03:001:0225</w:t>
      </w:r>
      <w:r w:rsidRPr="00A91C8D">
        <w:rPr>
          <w:rStyle w:val="a3"/>
          <w:sz w:val="28"/>
          <w:szCs w:val="28"/>
        </w:rPr>
        <w:t xml:space="preserve"> , яка знаходиться в селі Підрясне, Яворівського району, Львівської області.</w:t>
      </w:r>
    </w:p>
    <w:p w:rsidR="00F63865" w:rsidRDefault="00260E98" w:rsidP="00A91C8D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</w:t>
      </w:r>
      <w:r w:rsidR="00A91C8D">
        <w:rPr>
          <w:rStyle w:val="a3"/>
          <w:sz w:val="28"/>
          <w:szCs w:val="28"/>
        </w:rPr>
        <w:t>.</w:t>
      </w:r>
    </w:p>
    <w:p w:rsidR="00A91C8D" w:rsidRDefault="00A91C8D" w:rsidP="00A91C8D">
      <w:pPr>
        <w:pStyle w:val="1"/>
        <w:numPr>
          <w:ilvl w:val="0"/>
          <w:numId w:val="1"/>
        </w:numPr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A91C8D" w:rsidRDefault="00A91C8D" w:rsidP="00A91C8D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A91C8D" w:rsidRDefault="00A91C8D" w:rsidP="00A91C8D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A91C8D" w:rsidRPr="001D38C2" w:rsidRDefault="00A91C8D" w:rsidP="00A91C8D">
      <w:pPr>
        <w:pStyle w:val="1"/>
        <w:tabs>
          <w:tab w:val="left" w:pos="242"/>
        </w:tabs>
        <w:spacing w:after="100" w:line="240" w:lineRule="auto"/>
        <w:rPr>
          <w:color w:val="auto"/>
          <w:sz w:val="28"/>
          <w:szCs w:val="28"/>
        </w:rPr>
      </w:pPr>
      <w:r w:rsidRPr="001D38C2"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A91C8D" w:rsidRPr="00A91C8D" w:rsidRDefault="00A91C8D" w:rsidP="00A91C8D">
      <w:pPr>
        <w:pStyle w:val="1"/>
        <w:tabs>
          <w:tab w:val="left" w:pos="271"/>
        </w:tabs>
        <w:jc w:val="both"/>
        <w:rPr>
          <w:sz w:val="28"/>
          <w:szCs w:val="28"/>
        </w:rPr>
      </w:pPr>
    </w:p>
    <w:sectPr w:rsidR="00A91C8D" w:rsidRPr="00A91C8D" w:rsidSect="00A91C8D">
      <w:pgSz w:w="11906" w:h="16838" w:code="9"/>
      <w:pgMar w:top="851" w:right="707" w:bottom="97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9E1" w:rsidRDefault="009F09E1">
      <w:r>
        <w:separator/>
      </w:r>
    </w:p>
  </w:endnote>
  <w:endnote w:type="continuationSeparator" w:id="0">
    <w:p w:rsidR="009F09E1" w:rsidRDefault="009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9E1" w:rsidRDefault="009F09E1"/>
  </w:footnote>
  <w:footnote w:type="continuationSeparator" w:id="0">
    <w:p w:rsidR="009F09E1" w:rsidRDefault="009F09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36B48"/>
    <w:multiLevelType w:val="multilevel"/>
    <w:tmpl w:val="EC96E5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FD3599"/>
    <w:multiLevelType w:val="multilevel"/>
    <w:tmpl w:val="CA849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865"/>
    <w:rsid w:val="0014198E"/>
    <w:rsid w:val="001E6B9B"/>
    <w:rsid w:val="00260E98"/>
    <w:rsid w:val="005C57E7"/>
    <w:rsid w:val="0095617F"/>
    <w:rsid w:val="009B0027"/>
    <w:rsid w:val="009F09E1"/>
    <w:rsid w:val="00A91C8D"/>
    <w:rsid w:val="00B441E2"/>
    <w:rsid w:val="00C07BD5"/>
    <w:rsid w:val="00F6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DA5D"/>
  <w15:docId w15:val="{2D8451A4-453C-4E6E-97C3-B5EBE34F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6</cp:revision>
  <dcterms:created xsi:type="dcterms:W3CDTF">2025-12-15T11:41:00Z</dcterms:created>
  <dcterms:modified xsi:type="dcterms:W3CDTF">2025-12-15T13:48:00Z</dcterms:modified>
</cp:coreProperties>
</file>