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CAB" w:rsidRDefault="00D30CAB" w:rsidP="006D4B98">
      <w:pPr>
        <w:pStyle w:val="20"/>
        <w:ind w:left="0"/>
        <w:rPr>
          <w:sz w:val="28"/>
          <w:szCs w:val="28"/>
        </w:rPr>
      </w:pPr>
    </w:p>
    <w:p w:rsidR="006D4B98" w:rsidRPr="006D4B98" w:rsidRDefault="006D4B98" w:rsidP="006D4B98">
      <w:pPr>
        <w:pStyle w:val="20"/>
        <w:ind w:left="0"/>
        <w:rPr>
          <w:sz w:val="28"/>
          <w:szCs w:val="28"/>
        </w:rPr>
      </w:pPr>
    </w:p>
    <w:p w:rsidR="00D30CAB" w:rsidRPr="006D4B98" w:rsidRDefault="00D304BC">
      <w:pPr>
        <w:pStyle w:val="1"/>
        <w:spacing w:line="276" w:lineRule="auto"/>
        <w:ind w:firstLine="0"/>
        <w:jc w:val="center"/>
        <w:rPr>
          <w:sz w:val="28"/>
          <w:szCs w:val="28"/>
        </w:rPr>
      </w:pPr>
      <w:r w:rsidRPr="006D4B98">
        <w:rPr>
          <w:rStyle w:val="a3"/>
          <w:sz w:val="28"/>
          <w:szCs w:val="28"/>
        </w:rPr>
        <w:t>РЯСНЕ-РУСЬКА СІЛЬСЬКА РАДА</w:t>
      </w:r>
      <w:r w:rsidRPr="006D4B98">
        <w:rPr>
          <w:rStyle w:val="a3"/>
          <w:sz w:val="28"/>
          <w:szCs w:val="28"/>
        </w:rPr>
        <w:br/>
        <w:t>ЯВОРІВСЬКОГО РАЙОНУ ЛЬВІВСЬКОЇ ОБЛАСТІ</w:t>
      </w:r>
      <w:r w:rsidRPr="006D4B98">
        <w:rPr>
          <w:rStyle w:val="a3"/>
          <w:sz w:val="28"/>
          <w:szCs w:val="28"/>
        </w:rPr>
        <w:br/>
        <w:t>ТРИДЦЯТЬ ДРУГА СЕСІЯ СЬОМОГО СКЛИКАННЯ</w:t>
      </w:r>
      <w:r w:rsidRPr="006D4B98">
        <w:rPr>
          <w:rStyle w:val="a3"/>
          <w:sz w:val="28"/>
          <w:szCs w:val="28"/>
        </w:rPr>
        <w:br/>
        <w:t>РІШЕННЯ</w:t>
      </w:r>
      <w:r w:rsidR="006D4B98" w:rsidRPr="006D4B98">
        <w:rPr>
          <w:rStyle w:val="a3"/>
          <w:sz w:val="28"/>
          <w:szCs w:val="28"/>
        </w:rPr>
        <w:t xml:space="preserve"> </w:t>
      </w:r>
      <w:r w:rsidRPr="006D4B98">
        <w:rPr>
          <w:rStyle w:val="a3"/>
          <w:sz w:val="28"/>
          <w:szCs w:val="28"/>
        </w:rPr>
        <w:t>№</w:t>
      </w:r>
      <w:r w:rsidR="006D4B98" w:rsidRPr="006D4B98">
        <w:rPr>
          <w:rStyle w:val="a3"/>
          <w:sz w:val="28"/>
          <w:szCs w:val="28"/>
        </w:rPr>
        <w:t xml:space="preserve"> </w:t>
      </w:r>
      <w:r w:rsidRPr="006D4B98">
        <w:rPr>
          <w:rStyle w:val="a3"/>
          <w:sz w:val="28"/>
          <w:szCs w:val="28"/>
        </w:rPr>
        <w:t>2269</w:t>
      </w:r>
    </w:p>
    <w:p w:rsidR="00D30CAB" w:rsidRPr="006D4B98" w:rsidRDefault="00D304BC">
      <w:pPr>
        <w:pStyle w:val="1"/>
        <w:tabs>
          <w:tab w:val="left" w:pos="4715"/>
        </w:tabs>
        <w:spacing w:after="0"/>
        <w:ind w:firstLine="500"/>
        <w:rPr>
          <w:sz w:val="28"/>
          <w:szCs w:val="28"/>
        </w:rPr>
      </w:pPr>
      <w:r w:rsidRPr="006D4B98">
        <w:rPr>
          <w:rStyle w:val="a3"/>
          <w:sz w:val="28"/>
          <w:szCs w:val="28"/>
        </w:rPr>
        <w:t>від 22 травня 2018 року</w:t>
      </w:r>
      <w:r w:rsidRPr="006D4B98">
        <w:rPr>
          <w:rStyle w:val="a3"/>
          <w:sz w:val="28"/>
          <w:szCs w:val="28"/>
        </w:rPr>
        <w:tab/>
      </w:r>
      <w:r w:rsidR="006D4B98">
        <w:rPr>
          <w:rStyle w:val="a3"/>
          <w:sz w:val="28"/>
          <w:szCs w:val="28"/>
        </w:rPr>
        <w:tab/>
      </w:r>
      <w:r w:rsidR="006D4B98">
        <w:rPr>
          <w:rStyle w:val="a3"/>
          <w:sz w:val="28"/>
          <w:szCs w:val="28"/>
        </w:rPr>
        <w:tab/>
      </w:r>
      <w:r w:rsidR="006D4B98">
        <w:rPr>
          <w:rStyle w:val="a3"/>
          <w:sz w:val="28"/>
          <w:szCs w:val="28"/>
        </w:rPr>
        <w:tab/>
      </w:r>
      <w:r w:rsidRPr="006D4B98">
        <w:rPr>
          <w:rStyle w:val="a3"/>
          <w:sz w:val="28"/>
          <w:szCs w:val="28"/>
        </w:rPr>
        <w:t>с. Рясне - Руське</w:t>
      </w:r>
    </w:p>
    <w:p w:rsidR="00D30CAB" w:rsidRPr="006D4B98" w:rsidRDefault="00D304BC">
      <w:pPr>
        <w:pStyle w:val="1"/>
        <w:spacing w:after="0"/>
        <w:ind w:firstLine="500"/>
        <w:rPr>
          <w:sz w:val="28"/>
          <w:szCs w:val="28"/>
        </w:rPr>
      </w:pPr>
      <w:r w:rsidRPr="006D4B98">
        <w:rPr>
          <w:rStyle w:val="a3"/>
          <w:sz w:val="28"/>
          <w:szCs w:val="28"/>
        </w:rPr>
        <w:t>Про надання дозволу на розробку</w:t>
      </w:r>
    </w:p>
    <w:p w:rsidR="00D30CAB" w:rsidRPr="006D4B98" w:rsidRDefault="00D304BC">
      <w:pPr>
        <w:pStyle w:val="1"/>
        <w:spacing w:after="0"/>
        <w:ind w:firstLine="500"/>
        <w:rPr>
          <w:sz w:val="28"/>
          <w:szCs w:val="28"/>
        </w:rPr>
      </w:pPr>
      <w:r w:rsidRPr="006D4B98">
        <w:rPr>
          <w:rStyle w:val="a3"/>
          <w:sz w:val="28"/>
          <w:szCs w:val="28"/>
        </w:rPr>
        <w:t>проекту землеустрою щодо відведення</w:t>
      </w:r>
    </w:p>
    <w:p w:rsidR="00D30CAB" w:rsidRPr="006D4B98" w:rsidRDefault="00D304BC">
      <w:pPr>
        <w:pStyle w:val="1"/>
        <w:spacing w:after="0"/>
        <w:ind w:firstLine="500"/>
        <w:rPr>
          <w:sz w:val="28"/>
          <w:szCs w:val="28"/>
        </w:rPr>
      </w:pPr>
      <w:r w:rsidRPr="006D4B98">
        <w:rPr>
          <w:rStyle w:val="a3"/>
          <w:sz w:val="28"/>
          <w:szCs w:val="28"/>
        </w:rPr>
        <w:t xml:space="preserve">земельної ділянки для </w:t>
      </w:r>
      <w:r w:rsidRPr="006D4B98">
        <w:rPr>
          <w:rStyle w:val="a3"/>
          <w:sz w:val="28"/>
          <w:szCs w:val="28"/>
        </w:rPr>
        <w:t>ведення особистого</w:t>
      </w:r>
    </w:p>
    <w:p w:rsidR="00D30CAB" w:rsidRPr="006D4B98" w:rsidRDefault="00D304BC">
      <w:pPr>
        <w:pStyle w:val="1"/>
        <w:spacing w:after="360"/>
        <w:ind w:firstLine="500"/>
        <w:rPr>
          <w:sz w:val="28"/>
          <w:szCs w:val="28"/>
        </w:rPr>
      </w:pPr>
      <w:r w:rsidRPr="006D4B98">
        <w:rPr>
          <w:rStyle w:val="a3"/>
          <w:sz w:val="28"/>
          <w:szCs w:val="28"/>
        </w:rPr>
        <w:t>селянського господарства Гуменчук В.П.</w:t>
      </w:r>
    </w:p>
    <w:p w:rsidR="00D30CAB" w:rsidRPr="006D4B98" w:rsidRDefault="00D304BC">
      <w:pPr>
        <w:pStyle w:val="1"/>
        <w:tabs>
          <w:tab w:val="left" w:pos="1507"/>
        </w:tabs>
        <w:spacing w:after="0"/>
        <w:ind w:firstLine="0"/>
        <w:rPr>
          <w:sz w:val="28"/>
          <w:szCs w:val="28"/>
        </w:rPr>
      </w:pPr>
      <w:r w:rsidRPr="006D4B98">
        <w:rPr>
          <w:rStyle w:val="a3"/>
          <w:sz w:val="28"/>
          <w:szCs w:val="28"/>
          <w:lang w:val="en-US" w:eastAsia="en-US" w:bidi="en-US"/>
        </w:rPr>
        <w:tab/>
      </w:r>
      <w:r w:rsidRPr="006D4B98">
        <w:rPr>
          <w:rStyle w:val="a3"/>
          <w:sz w:val="28"/>
          <w:szCs w:val="28"/>
        </w:rPr>
        <w:t>Розглянувши заяву та подані документи Гуменчук Вікторії</w:t>
      </w:r>
    </w:p>
    <w:p w:rsidR="00D30CAB" w:rsidRPr="006D4B98" w:rsidRDefault="00D304BC">
      <w:pPr>
        <w:pStyle w:val="1"/>
        <w:ind w:left="400"/>
        <w:rPr>
          <w:sz w:val="28"/>
          <w:szCs w:val="28"/>
        </w:rPr>
      </w:pPr>
      <w:r w:rsidRPr="006D4B98">
        <w:rPr>
          <w:rStyle w:val="a3"/>
          <w:sz w:val="28"/>
          <w:szCs w:val="28"/>
        </w:rPr>
        <w:t>Петрівни, про надання дозволу на розробку проекту землеустрою щодо відведення земельної ділянки для ведення особистого селянського господарс</w:t>
      </w:r>
      <w:r w:rsidRPr="006D4B98">
        <w:rPr>
          <w:rStyle w:val="a3"/>
          <w:sz w:val="28"/>
          <w:szCs w:val="28"/>
        </w:rPr>
        <w:t>тва в селі Підрясне,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D30CAB" w:rsidRPr="006D4B98" w:rsidRDefault="00D304BC">
      <w:pPr>
        <w:pStyle w:val="1"/>
        <w:ind w:firstLine="320"/>
        <w:rPr>
          <w:sz w:val="28"/>
          <w:szCs w:val="28"/>
        </w:rPr>
      </w:pPr>
      <w:r w:rsidRPr="006D4B98">
        <w:rPr>
          <w:rStyle w:val="a3"/>
          <w:sz w:val="28"/>
          <w:szCs w:val="28"/>
        </w:rPr>
        <w:t>ВИРІШИЛА:</w:t>
      </w:r>
    </w:p>
    <w:p w:rsidR="00D30CAB" w:rsidRPr="006D4B98" w:rsidRDefault="00D304BC">
      <w:pPr>
        <w:pStyle w:val="1"/>
        <w:numPr>
          <w:ilvl w:val="0"/>
          <w:numId w:val="1"/>
        </w:numPr>
        <w:tabs>
          <w:tab w:val="left" w:pos="615"/>
        </w:tabs>
        <w:ind w:left="320"/>
        <w:rPr>
          <w:sz w:val="28"/>
          <w:szCs w:val="28"/>
        </w:rPr>
      </w:pPr>
      <w:r w:rsidRPr="006D4B98">
        <w:rPr>
          <w:rStyle w:val="a3"/>
          <w:sz w:val="28"/>
          <w:szCs w:val="28"/>
        </w:rPr>
        <w:t>Дати дозвіл Гуменчук Ві</w:t>
      </w:r>
      <w:r w:rsidRPr="006D4B98">
        <w:rPr>
          <w:rStyle w:val="a3"/>
          <w:sz w:val="28"/>
          <w:szCs w:val="28"/>
        </w:rPr>
        <w:t>кторії Петрівні на розробку проекту землеустрою, щодо відведення земельної ділянки для ведення особистого селянського господарства площею 0,3776 га в селі Підрясне, Яворівського району Львівської області за рахунок земель запасу сільської ради.</w:t>
      </w:r>
    </w:p>
    <w:p w:rsidR="00D30CAB" w:rsidRDefault="00D304BC">
      <w:pPr>
        <w:pStyle w:val="1"/>
        <w:numPr>
          <w:ilvl w:val="0"/>
          <w:numId w:val="1"/>
        </w:numPr>
        <w:tabs>
          <w:tab w:val="left" w:pos="549"/>
        </w:tabs>
        <w:spacing w:line="254" w:lineRule="auto"/>
        <w:ind w:left="240" w:firstLine="20"/>
        <w:rPr>
          <w:rStyle w:val="a3"/>
          <w:sz w:val="28"/>
          <w:szCs w:val="28"/>
        </w:rPr>
      </w:pPr>
      <w:r w:rsidRPr="006D4B98">
        <w:rPr>
          <w:rStyle w:val="a3"/>
          <w:sz w:val="28"/>
          <w:szCs w:val="28"/>
        </w:rPr>
        <w:t>Гуменчук Ві</w:t>
      </w:r>
      <w:r w:rsidRPr="006D4B98">
        <w:rPr>
          <w:rStyle w:val="a3"/>
          <w:sz w:val="28"/>
          <w:szCs w:val="28"/>
        </w:rPr>
        <w:t>кторії Петрівні погодити проект землеустрою, щодо відведення земельної ділянки для ведення особистого селянського господарства площею 0,3776 га в селі Підрясне, Яворівського району Львівської області з відповідними службами та подати на сесію сільської рад</w:t>
      </w:r>
      <w:r w:rsidRPr="006D4B98">
        <w:rPr>
          <w:rStyle w:val="a3"/>
          <w:sz w:val="28"/>
          <w:szCs w:val="28"/>
        </w:rPr>
        <w:t>и для затвердження.</w:t>
      </w:r>
    </w:p>
    <w:p w:rsidR="006D4B98" w:rsidRPr="00C63DE0" w:rsidRDefault="006D4B98" w:rsidP="006D4B98">
      <w:pPr>
        <w:tabs>
          <w:tab w:val="left" w:pos="270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19"/>
          <w:szCs w:val="19"/>
        </w:rPr>
        <w:tab/>
        <w:t>3</w:t>
      </w:r>
      <w:r w:rsidRPr="00C63DE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.Контроль за виконанням рішення покласти на постійну депутатську комісію </w:t>
      </w:r>
    </w:p>
    <w:p w:rsidR="006D4B98" w:rsidRPr="00C63DE0" w:rsidRDefault="006D4B98" w:rsidP="006D4B98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C63DE0">
        <w:rPr>
          <w:rFonts w:ascii="Times New Roman" w:eastAsia="Times New Roman" w:hAnsi="Times New Roman" w:cs="Times New Roman"/>
          <w:color w:val="auto"/>
          <w:sz w:val="28"/>
          <w:szCs w:val="28"/>
        </w:rPr>
        <w:t>з питань земельних відносин та будівництва (голова комісії Гануляк В.І.)</w:t>
      </w:r>
    </w:p>
    <w:p w:rsidR="006D4B98" w:rsidRPr="00C63DE0" w:rsidRDefault="006D4B98" w:rsidP="006D4B98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D4B98" w:rsidRDefault="006D4B98" w:rsidP="006D4B98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</w:p>
    <w:p w:rsidR="006D4B98" w:rsidRPr="00C63DE0" w:rsidRDefault="006D4B98" w:rsidP="006D4B98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color w:val="auto"/>
          <w:sz w:val="19"/>
          <w:szCs w:val="19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bookmarkStart w:id="0" w:name="_GoBack"/>
      <w:bookmarkEnd w:id="0"/>
      <w:r w:rsidRPr="00C63DE0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                                                      Емілія Смокоровська</w:t>
      </w:r>
    </w:p>
    <w:p w:rsidR="006D4B98" w:rsidRPr="006D4B98" w:rsidRDefault="006D4B98" w:rsidP="006D4B98">
      <w:pPr>
        <w:pStyle w:val="1"/>
        <w:tabs>
          <w:tab w:val="left" w:pos="0"/>
        </w:tabs>
        <w:spacing w:line="254" w:lineRule="auto"/>
        <w:rPr>
          <w:sz w:val="28"/>
          <w:szCs w:val="28"/>
        </w:rPr>
      </w:pPr>
    </w:p>
    <w:p w:rsidR="00D30CAB" w:rsidRPr="006D4B98" w:rsidRDefault="00D30CAB" w:rsidP="006D4B98">
      <w:pPr>
        <w:pStyle w:val="1"/>
        <w:tabs>
          <w:tab w:val="left" w:pos="492"/>
        </w:tabs>
        <w:spacing w:after="0"/>
        <w:rPr>
          <w:sz w:val="28"/>
          <w:szCs w:val="28"/>
        </w:rPr>
      </w:pPr>
    </w:p>
    <w:sectPr w:rsidR="00D30CAB" w:rsidRPr="006D4B98" w:rsidSect="006D4B98">
      <w:pgSz w:w="11906" w:h="16838" w:code="9"/>
      <w:pgMar w:top="0" w:right="748" w:bottom="69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4BC" w:rsidRDefault="00D304BC">
      <w:r>
        <w:separator/>
      </w:r>
    </w:p>
  </w:endnote>
  <w:endnote w:type="continuationSeparator" w:id="0">
    <w:p w:rsidR="00D304BC" w:rsidRDefault="00D3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4BC" w:rsidRDefault="00D304BC"/>
  </w:footnote>
  <w:footnote w:type="continuationSeparator" w:id="0">
    <w:p w:rsidR="00D304BC" w:rsidRDefault="00D304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B38D2"/>
    <w:multiLevelType w:val="multilevel"/>
    <w:tmpl w:val="FA3EA6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CAB"/>
    <w:rsid w:val="006D4B98"/>
    <w:rsid w:val="00D304BC"/>
    <w:rsid w:val="00D3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3A3B1"/>
  <w15:docId w15:val="{680ACE1A-0EC5-44F5-958A-CE73FE97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94"/>
      <w:szCs w:val="94"/>
      <w:u w:val="none"/>
    </w:rPr>
  </w:style>
  <w:style w:type="paragraph" w:customStyle="1" w:styleId="1">
    <w:name w:val="Основний текст1"/>
    <w:basedOn w:val="a"/>
    <w:link w:val="a3"/>
    <w:pPr>
      <w:spacing w:after="160"/>
      <w:ind w:firstLine="4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ий текст (2)"/>
    <w:basedOn w:val="a"/>
    <w:link w:val="2"/>
    <w:pPr>
      <w:ind w:left="1260"/>
    </w:pPr>
    <w:rPr>
      <w:rFonts w:ascii="Arial" w:eastAsia="Arial" w:hAnsi="Arial" w:cs="Arial"/>
      <w:sz w:val="94"/>
      <w:szCs w:val="9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986</Words>
  <Characters>563</Characters>
  <Application>Microsoft Office Word</Application>
  <DocSecurity>0</DocSecurity>
  <Lines>4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2025-12-18T08:59:00Z</dcterms:created>
  <dcterms:modified xsi:type="dcterms:W3CDTF">2025-12-18T09:03:00Z</dcterms:modified>
</cp:coreProperties>
</file>