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7BF" w:rsidRPr="00715199" w:rsidRDefault="000D53AE">
      <w:pPr>
        <w:pStyle w:val="1"/>
        <w:spacing w:after="420" w:line="254" w:lineRule="auto"/>
        <w:jc w:val="center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РЯСНЕ-РУСЬКА СІЛЬСЬКА РАДА</w:t>
      </w:r>
      <w:r w:rsidRPr="00715199">
        <w:rPr>
          <w:rStyle w:val="a3"/>
          <w:sz w:val="28"/>
          <w:szCs w:val="28"/>
        </w:rPr>
        <w:br/>
        <w:t>ЯВОРІВСЬКОГО РАЙОНУ ЛЬВІВСЬКОЇ ОБЛАСТІ</w:t>
      </w:r>
      <w:r w:rsidRPr="00715199">
        <w:rPr>
          <w:rStyle w:val="a3"/>
          <w:sz w:val="28"/>
          <w:szCs w:val="28"/>
        </w:rPr>
        <w:br/>
        <w:t>ТРИДЦЯТЬ ТРЕТЯ С</w:t>
      </w:r>
      <w:r w:rsidR="00715199">
        <w:rPr>
          <w:rStyle w:val="a3"/>
          <w:sz w:val="28"/>
          <w:szCs w:val="28"/>
        </w:rPr>
        <w:t>ЕСІЯ СЬОМОГО СКЛИКАННЯ</w:t>
      </w:r>
      <w:r w:rsidR="00715199">
        <w:rPr>
          <w:rStyle w:val="a3"/>
          <w:sz w:val="28"/>
          <w:szCs w:val="28"/>
        </w:rPr>
        <w:br/>
        <w:t>Р І Ш Е Н</w:t>
      </w:r>
      <w:r w:rsidRPr="00715199">
        <w:rPr>
          <w:rStyle w:val="a3"/>
          <w:sz w:val="28"/>
          <w:szCs w:val="28"/>
        </w:rPr>
        <w:t xml:space="preserve"> Н Я № 2283</w:t>
      </w:r>
    </w:p>
    <w:p w:rsidR="002237BF" w:rsidRPr="00715199" w:rsidRDefault="000D53AE">
      <w:pPr>
        <w:pStyle w:val="1"/>
        <w:spacing w:after="0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від 21 червня 2018 року</w:t>
      </w:r>
      <w:r w:rsidR="00715199">
        <w:rPr>
          <w:rStyle w:val="a3"/>
          <w:sz w:val="28"/>
          <w:szCs w:val="28"/>
        </w:rPr>
        <w:tab/>
      </w:r>
      <w:r w:rsidR="00715199">
        <w:rPr>
          <w:rStyle w:val="a3"/>
          <w:sz w:val="28"/>
          <w:szCs w:val="28"/>
        </w:rPr>
        <w:tab/>
      </w:r>
      <w:r w:rsidR="00715199">
        <w:rPr>
          <w:rStyle w:val="a3"/>
          <w:sz w:val="28"/>
          <w:szCs w:val="28"/>
        </w:rPr>
        <w:tab/>
      </w:r>
      <w:r w:rsidR="00715199">
        <w:rPr>
          <w:rStyle w:val="a3"/>
          <w:sz w:val="28"/>
          <w:szCs w:val="28"/>
        </w:rPr>
        <w:tab/>
      </w:r>
      <w:r w:rsidR="00715199">
        <w:rPr>
          <w:rStyle w:val="a3"/>
          <w:sz w:val="28"/>
          <w:szCs w:val="28"/>
        </w:rPr>
        <w:tab/>
        <w:t>с. Рясне-Руське</w:t>
      </w:r>
      <w:bookmarkStart w:id="0" w:name="_GoBack"/>
      <w:bookmarkEnd w:id="0"/>
    </w:p>
    <w:p w:rsidR="002237BF" w:rsidRPr="00715199" w:rsidRDefault="000D53AE">
      <w:pPr>
        <w:pStyle w:val="1"/>
        <w:spacing w:after="0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Про відміну деяких рішень</w:t>
      </w:r>
    </w:p>
    <w:p w:rsidR="002237BF" w:rsidRPr="00715199" w:rsidRDefault="000D53AE">
      <w:pPr>
        <w:pStyle w:val="1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Рясне-Руської сільської ради</w:t>
      </w:r>
    </w:p>
    <w:p w:rsidR="002237BF" w:rsidRPr="00715199" w:rsidRDefault="000D53AE">
      <w:pPr>
        <w:pStyle w:val="1"/>
        <w:ind w:firstLine="560"/>
        <w:jc w:val="both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 xml:space="preserve">Заслухавши та обговоривши </w:t>
      </w:r>
      <w:r w:rsidRPr="00715199">
        <w:rPr>
          <w:rStyle w:val="a3"/>
          <w:sz w:val="28"/>
          <w:szCs w:val="28"/>
        </w:rPr>
        <w:t>інформацію секретаря ради С. Хацка, розглянувши заяви громадян, щодо відміни деяких рішень Рясне-Руської сільської ради, відповідно до статті 26 Закону України «Про місцеве самоврядування в Україні» , - Рясне-Руська сільська рада , -</w:t>
      </w:r>
    </w:p>
    <w:p w:rsidR="002237BF" w:rsidRPr="00715199" w:rsidRDefault="000D53AE">
      <w:pPr>
        <w:pStyle w:val="1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ВИРІШИЛА :</w:t>
      </w:r>
    </w:p>
    <w:p w:rsidR="002237BF" w:rsidRPr="00715199" w:rsidRDefault="000D53AE">
      <w:pPr>
        <w:pStyle w:val="1"/>
        <w:numPr>
          <w:ilvl w:val="0"/>
          <w:numId w:val="1"/>
        </w:numPr>
        <w:tabs>
          <w:tab w:val="left" w:pos="266"/>
        </w:tabs>
        <w:jc w:val="both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Відмінити р</w:t>
      </w:r>
      <w:r w:rsidRPr="00715199">
        <w:rPr>
          <w:rStyle w:val="a3"/>
          <w:sz w:val="28"/>
          <w:szCs w:val="28"/>
        </w:rPr>
        <w:t>ішення Рясне-Руської сільської ради № 2221, від 22.05.2018 року «Про надання адресної одноразової допомоги»</w:t>
      </w:r>
    </w:p>
    <w:p w:rsidR="002237BF" w:rsidRPr="00715199" w:rsidRDefault="000D53AE">
      <w:pPr>
        <w:pStyle w:val="1"/>
        <w:numPr>
          <w:ilvl w:val="0"/>
          <w:numId w:val="1"/>
        </w:numPr>
        <w:tabs>
          <w:tab w:val="left" w:pos="266"/>
        </w:tabs>
        <w:jc w:val="both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Відмінити рішення Рясне-Руської сільської ради № 2178, від 22.05.2018 року «Про надання адресної одноразової допомоги»</w:t>
      </w:r>
    </w:p>
    <w:p w:rsidR="002237BF" w:rsidRPr="00715199" w:rsidRDefault="000D53AE">
      <w:pPr>
        <w:pStyle w:val="1"/>
        <w:numPr>
          <w:ilvl w:val="0"/>
          <w:numId w:val="1"/>
        </w:numPr>
        <w:tabs>
          <w:tab w:val="left" w:pos="273"/>
        </w:tabs>
        <w:spacing w:after="0"/>
        <w:jc w:val="both"/>
        <w:rPr>
          <w:sz w:val="28"/>
          <w:szCs w:val="28"/>
        </w:rPr>
      </w:pPr>
      <w:r w:rsidRPr="00715199">
        <w:rPr>
          <w:rStyle w:val="a3"/>
          <w:sz w:val="28"/>
          <w:szCs w:val="28"/>
        </w:rPr>
        <w:t>Відмінити Виписку з рішення Р</w:t>
      </w:r>
      <w:r w:rsidRPr="00715199">
        <w:rPr>
          <w:rStyle w:val="a3"/>
          <w:sz w:val="28"/>
          <w:szCs w:val="28"/>
        </w:rPr>
        <w:t>ясне-Руської сільської ради № 852, від 07.08.2018 року «Про надання дозволу на розробку проекту землеустрою щодо відведення земельної ділянки для будівництва та обслуговування жилого будинку господарських будівель і споруд в селі Підрясни</w:t>
      </w:r>
    </w:p>
    <w:p w:rsidR="002237BF" w:rsidRDefault="000D53AE">
      <w:pPr>
        <w:pStyle w:val="1"/>
        <w:jc w:val="both"/>
        <w:rPr>
          <w:rStyle w:val="a3"/>
          <w:sz w:val="28"/>
          <w:szCs w:val="28"/>
        </w:rPr>
      </w:pPr>
      <w:r w:rsidRPr="00715199">
        <w:rPr>
          <w:rStyle w:val="a3"/>
          <w:sz w:val="28"/>
          <w:szCs w:val="28"/>
        </w:rPr>
        <w:t>Пристояку Я.М.»</w:t>
      </w:r>
    </w:p>
    <w:p w:rsidR="00715199" w:rsidRDefault="00715199">
      <w:pPr>
        <w:pStyle w:val="1"/>
        <w:jc w:val="both"/>
        <w:rPr>
          <w:rStyle w:val="a3"/>
          <w:sz w:val="28"/>
          <w:szCs w:val="28"/>
        </w:rPr>
      </w:pPr>
    </w:p>
    <w:p w:rsidR="00715199" w:rsidRPr="00715199" w:rsidRDefault="00715199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715199" w:rsidRPr="00715199" w:rsidSect="00715199">
      <w:pgSz w:w="11906" w:h="16838" w:code="9"/>
      <w:pgMar w:top="1163" w:right="627" w:bottom="1163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3AE" w:rsidRDefault="000D53AE">
      <w:r>
        <w:separator/>
      </w:r>
    </w:p>
  </w:endnote>
  <w:endnote w:type="continuationSeparator" w:id="0">
    <w:p w:rsidR="000D53AE" w:rsidRDefault="000D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3AE" w:rsidRDefault="000D53AE"/>
  </w:footnote>
  <w:footnote w:type="continuationSeparator" w:id="0">
    <w:p w:rsidR="000D53AE" w:rsidRDefault="000D53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B0DAB"/>
    <w:multiLevelType w:val="multilevel"/>
    <w:tmpl w:val="35B252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7BF"/>
    <w:rsid w:val="000D53AE"/>
    <w:rsid w:val="002237BF"/>
    <w:rsid w:val="0071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90AC7"/>
  <w15:docId w15:val="{4C1F0715-8F8F-41C6-91AE-C2D1172B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675</Words>
  <Characters>386</Characters>
  <Application>Microsoft Office Word</Application>
  <DocSecurity>0</DocSecurity>
  <Lines>3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2026-01-08T07:10:00Z</dcterms:created>
  <dcterms:modified xsi:type="dcterms:W3CDTF">2026-01-08T07:20:00Z</dcterms:modified>
</cp:coreProperties>
</file>