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2C79" w:rsidRPr="00973812" w:rsidRDefault="00FB42BD">
      <w:pPr>
        <w:pStyle w:val="1"/>
        <w:spacing w:after="0" w:line="257" w:lineRule="auto"/>
        <w:jc w:val="center"/>
        <w:rPr>
          <w:sz w:val="28"/>
          <w:szCs w:val="28"/>
        </w:rPr>
      </w:pPr>
      <w:r w:rsidRPr="00973812">
        <w:rPr>
          <w:rStyle w:val="a3"/>
          <w:sz w:val="28"/>
          <w:szCs w:val="28"/>
        </w:rPr>
        <w:t>РЯСНЕ-РУСЬКА СІЛЬСЬКА РАДА</w:t>
      </w:r>
      <w:r w:rsidRPr="00973812">
        <w:rPr>
          <w:rStyle w:val="a3"/>
          <w:sz w:val="28"/>
          <w:szCs w:val="28"/>
        </w:rPr>
        <w:br/>
        <w:t>ЯВОРІВСЬКОГО РАЙОНУ ЛЬВІВСЬКОЇ ОБЛАСТІ</w:t>
      </w:r>
      <w:r w:rsidRPr="00973812">
        <w:rPr>
          <w:rStyle w:val="a3"/>
          <w:sz w:val="28"/>
          <w:szCs w:val="28"/>
        </w:rPr>
        <w:br/>
        <w:t>ТРИДЦЯТЬ ТРЕТЯ СЕСІЯ СЬОМОГО СКЛИКАННЯ</w:t>
      </w:r>
    </w:p>
    <w:p w:rsidR="00652C79" w:rsidRPr="00973812" w:rsidRDefault="00FB42BD">
      <w:pPr>
        <w:pStyle w:val="1"/>
        <w:spacing w:after="420" w:line="257" w:lineRule="auto"/>
        <w:jc w:val="center"/>
        <w:rPr>
          <w:sz w:val="28"/>
          <w:szCs w:val="28"/>
        </w:rPr>
      </w:pPr>
      <w:r w:rsidRPr="00973812">
        <w:rPr>
          <w:rStyle w:val="a3"/>
          <w:sz w:val="28"/>
          <w:szCs w:val="28"/>
        </w:rPr>
        <w:t>Р І Ш Е Н Н Я № 2297</w:t>
      </w:r>
    </w:p>
    <w:p w:rsidR="00652C79" w:rsidRPr="00973812" w:rsidRDefault="00FB42BD">
      <w:pPr>
        <w:pStyle w:val="1"/>
        <w:tabs>
          <w:tab w:val="left" w:pos="4769"/>
        </w:tabs>
        <w:spacing w:after="0"/>
        <w:rPr>
          <w:sz w:val="28"/>
          <w:szCs w:val="28"/>
        </w:rPr>
      </w:pPr>
      <w:r w:rsidRPr="00973812">
        <w:rPr>
          <w:rStyle w:val="a3"/>
          <w:sz w:val="28"/>
          <w:szCs w:val="28"/>
        </w:rPr>
        <w:t>від 21 червня 2018 року</w:t>
      </w:r>
      <w:r w:rsidR="00973812">
        <w:rPr>
          <w:rStyle w:val="a3"/>
          <w:sz w:val="28"/>
          <w:szCs w:val="28"/>
        </w:rPr>
        <w:tab/>
      </w:r>
      <w:r w:rsidR="00973812">
        <w:rPr>
          <w:rStyle w:val="a3"/>
          <w:sz w:val="28"/>
          <w:szCs w:val="28"/>
        </w:rPr>
        <w:tab/>
      </w:r>
      <w:r w:rsidR="00973812">
        <w:rPr>
          <w:rStyle w:val="a3"/>
          <w:sz w:val="28"/>
          <w:szCs w:val="28"/>
        </w:rPr>
        <w:tab/>
      </w:r>
      <w:r w:rsidRPr="00973812">
        <w:rPr>
          <w:rStyle w:val="a3"/>
          <w:sz w:val="28"/>
          <w:szCs w:val="28"/>
        </w:rPr>
        <w:tab/>
        <w:t>с. Рясне - Руське</w:t>
      </w:r>
    </w:p>
    <w:p w:rsidR="00973812" w:rsidRDefault="00FB42BD">
      <w:pPr>
        <w:pStyle w:val="1"/>
        <w:spacing w:after="0"/>
        <w:rPr>
          <w:rStyle w:val="a3"/>
          <w:sz w:val="28"/>
          <w:szCs w:val="28"/>
        </w:rPr>
      </w:pPr>
      <w:r w:rsidRPr="00973812">
        <w:rPr>
          <w:rStyle w:val="a3"/>
          <w:sz w:val="28"/>
          <w:szCs w:val="28"/>
        </w:rPr>
        <w:t xml:space="preserve">Про надання дозволу на виготовлення </w:t>
      </w:r>
    </w:p>
    <w:p w:rsidR="00973812" w:rsidRDefault="00FB42BD">
      <w:pPr>
        <w:pStyle w:val="1"/>
        <w:spacing w:after="0"/>
        <w:rPr>
          <w:rStyle w:val="a3"/>
          <w:sz w:val="28"/>
          <w:szCs w:val="28"/>
        </w:rPr>
      </w:pPr>
      <w:r w:rsidRPr="00973812">
        <w:rPr>
          <w:rStyle w:val="a3"/>
          <w:sz w:val="28"/>
          <w:szCs w:val="28"/>
        </w:rPr>
        <w:t xml:space="preserve">проектно-кошторисної документації на </w:t>
      </w:r>
    </w:p>
    <w:p w:rsidR="00973812" w:rsidRDefault="00FB42BD">
      <w:pPr>
        <w:pStyle w:val="1"/>
        <w:spacing w:after="0"/>
        <w:rPr>
          <w:rStyle w:val="a3"/>
          <w:sz w:val="28"/>
          <w:szCs w:val="28"/>
        </w:rPr>
      </w:pPr>
      <w:r w:rsidRPr="00973812">
        <w:rPr>
          <w:rStyle w:val="a3"/>
          <w:sz w:val="28"/>
          <w:szCs w:val="28"/>
        </w:rPr>
        <w:t>«Реконструкція</w:t>
      </w:r>
      <w:r w:rsidRPr="00973812">
        <w:rPr>
          <w:rStyle w:val="a3"/>
          <w:sz w:val="28"/>
          <w:szCs w:val="28"/>
        </w:rPr>
        <w:t xml:space="preserve"> вуличного освітлення </w:t>
      </w:r>
    </w:p>
    <w:p w:rsidR="00652C79" w:rsidRPr="00973812" w:rsidRDefault="00FB42BD">
      <w:pPr>
        <w:pStyle w:val="1"/>
        <w:spacing w:after="0"/>
        <w:rPr>
          <w:sz w:val="28"/>
          <w:szCs w:val="28"/>
        </w:rPr>
      </w:pPr>
      <w:r w:rsidRPr="00973812">
        <w:rPr>
          <w:rStyle w:val="a3"/>
          <w:sz w:val="28"/>
          <w:szCs w:val="28"/>
        </w:rPr>
        <w:t>вул. Молодіжна в селі Підрясне</w:t>
      </w:r>
    </w:p>
    <w:p w:rsidR="00652C79" w:rsidRPr="00973812" w:rsidRDefault="00FB42BD">
      <w:pPr>
        <w:pStyle w:val="1"/>
        <w:spacing w:after="880"/>
        <w:rPr>
          <w:sz w:val="28"/>
          <w:szCs w:val="28"/>
        </w:rPr>
      </w:pPr>
      <w:r w:rsidRPr="00973812">
        <w:rPr>
          <w:rStyle w:val="a3"/>
          <w:sz w:val="28"/>
          <w:szCs w:val="28"/>
        </w:rPr>
        <w:t>Яворівського району Львівської області»</w:t>
      </w:r>
    </w:p>
    <w:p w:rsidR="00652C79" w:rsidRPr="00973812" w:rsidRDefault="00FB42BD">
      <w:pPr>
        <w:pStyle w:val="1"/>
        <w:ind w:firstLine="680"/>
        <w:jc w:val="both"/>
        <w:rPr>
          <w:sz w:val="28"/>
          <w:szCs w:val="28"/>
        </w:rPr>
      </w:pPr>
      <w:r w:rsidRPr="00973812">
        <w:rPr>
          <w:rStyle w:val="a3"/>
          <w:sz w:val="28"/>
          <w:szCs w:val="28"/>
        </w:rPr>
        <w:t>Заслухавши та обговоривши інформацію депутатів сільської ради щодо надання дозволу на виготовлення проектно-кошторисної документації на «Реконструкція вуличного ос</w:t>
      </w:r>
      <w:r w:rsidRPr="00973812">
        <w:rPr>
          <w:rStyle w:val="a3"/>
          <w:sz w:val="28"/>
          <w:szCs w:val="28"/>
        </w:rPr>
        <w:t>вітлення вул. Молодіжна в селі Підрясне Яворівського району Львівської області», відповідно до статті 26 Закону України «Про місцеве самоврядування в Україні», - Рясне-Руська сільська рада,-</w:t>
      </w:r>
    </w:p>
    <w:p w:rsidR="00652C79" w:rsidRPr="00973812" w:rsidRDefault="00FB42BD">
      <w:pPr>
        <w:pStyle w:val="1"/>
        <w:rPr>
          <w:sz w:val="28"/>
          <w:szCs w:val="28"/>
        </w:rPr>
      </w:pPr>
      <w:r w:rsidRPr="00973812">
        <w:rPr>
          <w:rStyle w:val="a3"/>
          <w:sz w:val="28"/>
          <w:szCs w:val="28"/>
        </w:rPr>
        <w:t>ВИРІШИЛА :</w:t>
      </w:r>
    </w:p>
    <w:p w:rsidR="00652C79" w:rsidRPr="00973812" w:rsidRDefault="00FB42BD">
      <w:pPr>
        <w:pStyle w:val="1"/>
        <w:numPr>
          <w:ilvl w:val="0"/>
          <w:numId w:val="1"/>
        </w:numPr>
        <w:tabs>
          <w:tab w:val="left" w:pos="278"/>
        </w:tabs>
        <w:jc w:val="both"/>
        <w:rPr>
          <w:sz w:val="28"/>
          <w:szCs w:val="28"/>
        </w:rPr>
      </w:pPr>
      <w:r w:rsidRPr="00973812">
        <w:rPr>
          <w:rStyle w:val="a3"/>
          <w:sz w:val="28"/>
          <w:szCs w:val="28"/>
        </w:rPr>
        <w:t>Дати дозвіл на виготовлення проектно-кошторисної докум</w:t>
      </w:r>
      <w:r w:rsidRPr="00973812">
        <w:rPr>
          <w:rStyle w:val="a3"/>
          <w:sz w:val="28"/>
          <w:szCs w:val="28"/>
        </w:rPr>
        <w:t>ентації на «Реконструкція вуличного освітлення вул. Молодіжна в селі Підрясне Яворівського району Львівської області».</w:t>
      </w:r>
    </w:p>
    <w:p w:rsidR="00652C79" w:rsidRPr="00973812" w:rsidRDefault="00FB42BD">
      <w:pPr>
        <w:pStyle w:val="1"/>
        <w:numPr>
          <w:ilvl w:val="0"/>
          <w:numId w:val="1"/>
        </w:numPr>
        <w:tabs>
          <w:tab w:val="left" w:pos="278"/>
        </w:tabs>
        <w:jc w:val="both"/>
        <w:rPr>
          <w:sz w:val="28"/>
          <w:szCs w:val="28"/>
        </w:rPr>
      </w:pPr>
      <w:r w:rsidRPr="00973812">
        <w:rPr>
          <w:rStyle w:val="a3"/>
          <w:sz w:val="28"/>
          <w:szCs w:val="28"/>
        </w:rPr>
        <w:t>Виконкому сільської ради укласти угоду з проектною організацією на виготовлення проектно-кошторисної документації на «Реконструкція вулич</w:t>
      </w:r>
      <w:r w:rsidRPr="00973812">
        <w:rPr>
          <w:rStyle w:val="a3"/>
          <w:sz w:val="28"/>
          <w:szCs w:val="28"/>
        </w:rPr>
        <w:t>ного освітлення вул. Молодіжна в селі Підрясне Яворівського району Львівської області».</w:t>
      </w:r>
    </w:p>
    <w:p w:rsidR="00652C79" w:rsidRDefault="00FB42BD">
      <w:pPr>
        <w:pStyle w:val="1"/>
        <w:numPr>
          <w:ilvl w:val="0"/>
          <w:numId w:val="1"/>
        </w:numPr>
        <w:tabs>
          <w:tab w:val="left" w:pos="278"/>
        </w:tabs>
        <w:spacing w:after="420"/>
        <w:jc w:val="both"/>
        <w:rPr>
          <w:rStyle w:val="a3"/>
          <w:sz w:val="28"/>
          <w:szCs w:val="28"/>
        </w:rPr>
      </w:pPr>
      <w:r w:rsidRPr="00973812">
        <w:rPr>
          <w:rStyle w:val="a3"/>
          <w:sz w:val="28"/>
          <w:szCs w:val="28"/>
        </w:rPr>
        <w:t>Контроль за виконанням даного рішення покласти на п</w:t>
      </w:r>
      <w:r w:rsidR="00973812">
        <w:rPr>
          <w:rStyle w:val="a3"/>
          <w:sz w:val="28"/>
          <w:szCs w:val="28"/>
        </w:rPr>
        <w:t>остійну депутатську комісію з пита</w:t>
      </w:r>
      <w:r w:rsidRPr="00973812">
        <w:rPr>
          <w:rStyle w:val="a3"/>
          <w:sz w:val="28"/>
          <w:szCs w:val="28"/>
        </w:rPr>
        <w:t>нь економіки, бюджету і фінансі</w:t>
      </w:r>
      <w:r w:rsidR="00973812">
        <w:rPr>
          <w:rStyle w:val="a3"/>
          <w:sz w:val="28"/>
          <w:szCs w:val="28"/>
        </w:rPr>
        <w:t>в та соціального захисту(голова комісії З. Піх).</w:t>
      </w:r>
    </w:p>
    <w:p w:rsidR="00973812" w:rsidRDefault="00973812" w:rsidP="00973812">
      <w:pPr>
        <w:pStyle w:val="1"/>
        <w:tabs>
          <w:tab w:val="left" w:pos="278"/>
        </w:tabs>
        <w:spacing w:after="420"/>
        <w:jc w:val="both"/>
        <w:rPr>
          <w:rStyle w:val="a3"/>
          <w:sz w:val="28"/>
          <w:szCs w:val="28"/>
        </w:rPr>
      </w:pPr>
    </w:p>
    <w:p w:rsidR="00973812" w:rsidRPr="00973812" w:rsidRDefault="00973812" w:rsidP="00973812">
      <w:pPr>
        <w:pStyle w:val="1"/>
        <w:tabs>
          <w:tab w:val="left" w:pos="278"/>
        </w:tabs>
        <w:spacing w:after="420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Емілія Смокоровська</w:t>
      </w:r>
      <w:bookmarkStart w:id="0" w:name="_GoBack"/>
      <w:bookmarkEnd w:id="0"/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</w:p>
    <w:p w:rsidR="00973812" w:rsidRPr="00973812" w:rsidRDefault="00973812" w:rsidP="00973812">
      <w:pPr>
        <w:pStyle w:val="1"/>
        <w:ind w:right="320"/>
        <w:jc w:val="center"/>
        <w:rPr>
          <w:sz w:val="28"/>
          <w:szCs w:val="28"/>
        </w:rPr>
      </w:pPr>
    </w:p>
    <w:p w:rsidR="00652C79" w:rsidRPr="00973812" w:rsidRDefault="00652C79" w:rsidP="00973812">
      <w:pPr>
        <w:pStyle w:val="1"/>
        <w:tabs>
          <w:tab w:val="left" w:pos="278"/>
        </w:tabs>
        <w:spacing w:after="420"/>
        <w:jc w:val="both"/>
        <w:rPr>
          <w:sz w:val="28"/>
          <w:szCs w:val="28"/>
        </w:rPr>
      </w:pPr>
    </w:p>
    <w:sectPr w:rsidR="00652C79" w:rsidRPr="00973812" w:rsidSect="00973812">
      <w:pgSz w:w="11906" w:h="16838" w:code="9"/>
      <w:pgMar w:top="709" w:right="699" w:bottom="1281" w:left="1843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42BD" w:rsidRDefault="00FB42BD">
      <w:r>
        <w:separator/>
      </w:r>
    </w:p>
  </w:endnote>
  <w:endnote w:type="continuationSeparator" w:id="0">
    <w:p w:rsidR="00FB42BD" w:rsidRDefault="00FB42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42BD" w:rsidRDefault="00FB42BD"/>
  </w:footnote>
  <w:footnote w:type="continuationSeparator" w:id="0">
    <w:p w:rsidR="00FB42BD" w:rsidRDefault="00FB42BD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CF115D"/>
    <w:multiLevelType w:val="multilevel"/>
    <w:tmpl w:val="94F643B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2C79"/>
    <w:rsid w:val="00652C79"/>
    <w:rsid w:val="00973812"/>
    <w:rsid w:val="00FB4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084805"/>
  <w15:docId w15:val="{E8EE1C98-9882-4FA6-8C39-6031763394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1">
    <w:name w:val="Основний текст1"/>
    <w:basedOn w:val="a"/>
    <w:link w:val="a3"/>
    <w:pPr>
      <w:spacing w:after="220"/>
    </w:pPr>
    <w:rPr>
      <w:rFonts w:ascii="Times New Roman" w:eastAsia="Times New Roman" w:hAnsi="Times New Roman" w:cs="Times New Roman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847</Words>
  <Characters>484</Characters>
  <Application>Microsoft Office Word</Application>
  <DocSecurity>0</DocSecurity>
  <Lines>4</Lines>
  <Paragraphs>2</Paragraphs>
  <ScaleCrop>false</ScaleCrop>
  <Company/>
  <LinksUpToDate>false</LinksUpToDate>
  <CharactersWithSpaces>1329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2026-01-14T14:20:00Z</dcterms:created>
  <dcterms:modified xsi:type="dcterms:W3CDTF">2026-01-14T14:23:00Z</dcterms:modified>
</cp:coreProperties>
</file>