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81098" w:rsidRDefault="00E81098">
      <w:pPr>
        <w:spacing w:line="1" w:lineRule="exact"/>
      </w:pPr>
    </w:p>
    <w:p w:rsidR="00E81098" w:rsidRPr="00CB4572" w:rsidRDefault="003D46E5">
      <w:pPr>
        <w:pStyle w:val="1"/>
        <w:spacing w:line="252" w:lineRule="auto"/>
        <w:jc w:val="center"/>
        <w:rPr>
          <w:sz w:val="28"/>
          <w:szCs w:val="28"/>
        </w:rPr>
      </w:pPr>
      <w:r w:rsidRPr="00CB4572">
        <w:rPr>
          <w:rStyle w:val="a3"/>
          <w:sz w:val="28"/>
          <w:szCs w:val="28"/>
        </w:rPr>
        <w:t>РЯСНЕ-РУСЬКА СІЛЬСЬКА РАДА</w:t>
      </w:r>
      <w:r w:rsidRPr="00CB4572">
        <w:rPr>
          <w:rStyle w:val="a3"/>
          <w:sz w:val="28"/>
          <w:szCs w:val="28"/>
        </w:rPr>
        <w:br/>
        <w:t>ЯВОРІВСЬКОГО РАЙОНУ ЛЬВІВСЬКОЇ ОБЛАСТІ</w:t>
      </w:r>
      <w:r w:rsidRPr="00CB4572">
        <w:rPr>
          <w:rStyle w:val="a3"/>
          <w:sz w:val="28"/>
          <w:szCs w:val="28"/>
        </w:rPr>
        <w:br/>
        <w:t>ТРИДЦЯТЬ ТР</w:t>
      </w:r>
      <w:r w:rsidR="00CB4572" w:rsidRPr="00CB4572">
        <w:rPr>
          <w:rStyle w:val="a3"/>
          <w:sz w:val="28"/>
          <w:szCs w:val="28"/>
        </w:rPr>
        <w:t>ЕТЯ СЕСІЯ СЬОМОГО СКЛИКАННЯ</w:t>
      </w:r>
      <w:r w:rsidR="00CB4572" w:rsidRPr="00CB4572">
        <w:rPr>
          <w:rStyle w:val="a3"/>
          <w:sz w:val="28"/>
          <w:szCs w:val="28"/>
        </w:rPr>
        <w:br/>
        <w:t>Р І Ш</w:t>
      </w:r>
      <w:r w:rsidRPr="00CB4572">
        <w:rPr>
          <w:rStyle w:val="a3"/>
          <w:sz w:val="28"/>
          <w:szCs w:val="28"/>
          <w:lang w:val="en-US" w:eastAsia="en-US" w:bidi="en-US"/>
        </w:rPr>
        <w:t xml:space="preserve"> </w:t>
      </w:r>
      <w:r w:rsidRPr="00CB4572">
        <w:rPr>
          <w:rStyle w:val="a3"/>
          <w:sz w:val="28"/>
          <w:szCs w:val="28"/>
        </w:rPr>
        <w:t>Е Н Н Я № 2303</w:t>
      </w:r>
    </w:p>
    <w:p w:rsidR="00E81098" w:rsidRPr="00CB4572" w:rsidRDefault="00CB4572">
      <w:pPr>
        <w:pStyle w:val="1"/>
        <w:tabs>
          <w:tab w:val="left" w:pos="5845"/>
        </w:tabs>
        <w:spacing w:after="0"/>
        <w:rPr>
          <w:sz w:val="28"/>
          <w:szCs w:val="28"/>
        </w:rPr>
      </w:pPr>
      <w:r>
        <w:rPr>
          <w:rStyle w:val="a3"/>
          <w:sz w:val="28"/>
          <w:szCs w:val="28"/>
        </w:rPr>
        <w:t>ві</w:t>
      </w:r>
      <w:r w:rsidR="003D46E5" w:rsidRPr="00CB4572">
        <w:rPr>
          <w:rStyle w:val="a3"/>
          <w:sz w:val="28"/>
          <w:szCs w:val="28"/>
        </w:rPr>
        <w:t>д 21 червня 2018 року</w:t>
      </w:r>
      <w:r w:rsidR="003D46E5" w:rsidRPr="00CB4572">
        <w:rPr>
          <w:rStyle w:val="a3"/>
          <w:sz w:val="28"/>
          <w:szCs w:val="28"/>
        </w:rPr>
        <w:tab/>
        <w:t>с. Рясне - Руське</w:t>
      </w:r>
    </w:p>
    <w:p w:rsidR="00CB4572" w:rsidRDefault="00CB4572">
      <w:pPr>
        <w:pStyle w:val="1"/>
        <w:spacing w:after="0"/>
        <w:rPr>
          <w:rStyle w:val="a3"/>
          <w:sz w:val="28"/>
          <w:szCs w:val="28"/>
        </w:rPr>
      </w:pPr>
      <w:r>
        <w:rPr>
          <w:rStyle w:val="a3"/>
          <w:sz w:val="28"/>
          <w:szCs w:val="28"/>
        </w:rPr>
        <w:t>Пр</w:t>
      </w:r>
      <w:r w:rsidR="003D46E5" w:rsidRPr="00CB4572">
        <w:rPr>
          <w:rStyle w:val="a3"/>
          <w:sz w:val="28"/>
          <w:szCs w:val="28"/>
        </w:rPr>
        <w:t>о надання на дозволу розробку</w:t>
      </w:r>
    </w:p>
    <w:p w:rsidR="00E81098" w:rsidRPr="00CB4572" w:rsidRDefault="00CB4572">
      <w:pPr>
        <w:pStyle w:val="1"/>
        <w:spacing w:after="0"/>
        <w:rPr>
          <w:sz w:val="28"/>
          <w:szCs w:val="28"/>
        </w:rPr>
      </w:pPr>
      <w:r>
        <w:rPr>
          <w:rStyle w:val="a3"/>
          <w:sz w:val="28"/>
          <w:szCs w:val="28"/>
        </w:rPr>
        <w:t>де</w:t>
      </w:r>
      <w:r w:rsidR="003D46E5" w:rsidRPr="00CB4572">
        <w:rPr>
          <w:rStyle w:val="a3"/>
          <w:sz w:val="28"/>
          <w:szCs w:val="28"/>
        </w:rPr>
        <w:t>тального плану території по зміні</w:t>
      </w:r>
    </w:p>
    <w:p w:rsidR="00CB4572" w:rsidRDefault="00CB4572">
      <w:pPr>
        <w:pStyle w:val="1"/>
        <w:spacing w:after="0"/>
        <w:rPr>
          <w:rStyle w:val="a3"/>
          <w:sz w:val="28"/>
          <w:szCs w:val="28"/>
        </w:rPr>
      </w:pPr>
      <w:r>
        <w:rPr>
          <w:rStyle w:val="a3"/>
          <w:sz w:val="28"/>
          <w:szCs w:val="28"/>
        </w:rPr>
        <w:t>ці</w:t>
      </w:r>
      <w:r w:rsidR="003D46E5" w:rsidRPr="00CB4572">
        <w:rPr>
          <w:rStyle w:val="a3"/>
          <w:sz w:val="28"/>
          <w:szCs w:val="28"/>
        </w:rPr>
        <w:t>льового призначення земельних ділянок</w:t>
      </w:r>
    </w:p>
    <w:p w:rsidR="00CB4572" w:rsidRDefault="003D46E5">
      <w:pPr>
        <w:pStyle w:val="1"/>
        <w:spacing w:after="0"/>
        <w:rPr>
          <w:rStyle w:val="a3"/>
          <w:sz w:val="28"/>
          <w:szCs w:val="28"/>
        </w:rPr>
      </w:pPr>
      <w:r w:rsidRPr="00CB4572">
        <w:rPr>
          <w:rStyle w:val="a3"/>
          <w:sz w:val="28"/>
          <w:szCs w:val="28"/>
        </w:rPr>
        <w:t xml:space="preserve"> з, для ведення </w:t>
      </w:r>
      <w:r w:rsidR="00CB4572">
        <w:rPr>
          <w:rStyle w:val="a3"/>
          <w:sz w:val="28"/>
          <w:szCs w:val="28"/>
        </w:rPr>
        <w:t>бу</w:t>
      </w:r>
      <w:r w:rsidRPr="00CB4572">
        <w:rPr>
          <w:rStyle w:val="a3"/>
          <w:sz w:val="28"/>
          <w:szCs w:val="28"/>
        </w:rPr>
        <w:t>дівництва на ведення будівництва ,</w:t>
      </w:r>
    </w:p>
    <w:p w:rsidR="00CB4572" w:rsidRDefault="003D46E5">
      <w:pPr>
        <w:pStyle w:val="1"/>
        <w:spacing w:after="0"/>
        <w:rPr>
          <w:rStyle w:val="a3"/>
          <w:sz w:val="28"/>
          <w:szCs w:val="28"/>
        </w:rPr>
      </w:pPr>
      <w:r w:rsidRPr="00CB4572">
        <w:rPr>
          <w:rStyle w:val="a3"/>
          <w:sz w:val="28"/>
          <w:szCs w:val="28"/>
        </w:rPr>
        <w:t xml:space="preserve"> обслуговування </w:t>
      </w:r>
      <w:r w:rsidR="00CB4572">
        <w:rPr>
          <w:rStyle w:val="a3"/>
          <w:sz w:val="28"/>
          <w:szCs w:val="28"/>
        </w:rPr>
        <w:t>ж</w:t>
      </w:r>
      <w:r w:rsidRPr="00CB4572">
        <w:rPr>
          <w:rStyle w:val="a3"/>
          <w:sz w:val="28"/>
          <w:szCs w:val="28"/>
        </w:rPr>
        <w:t>итлового будинку господарських</w:t>
      </w:r>
    </w:p>
    <w:p w:rsidR="00E81098" w:rsidRDefault="003D46E5">
      <w:pPr>
        <w:pStyle w:val="1"/>
        <w:spacing w:after="0"/>
        <w:rPr>
          <w:rStyle w:val="a3"/>
          <w:sz w:val="28"/>
          <w:szCs w:val="28"/>
        </w:rPr>
      </w:pPr>
      <w:r w:rsidRPr="00CB4572">
        <w:rPr>
          <w:rStyle w:val="a3"/>
          <w:sz w:val="28"/>
          <w:szCs w:val="28"/>
        </w:rPr>
        <w:t xml:space="preserve"> будівель і споруд селі Підрясне</w:t>
      </w:r>
    </w:p>
    <w:p w:rsidR="00CB4572" w:rsidRPr="00CB4572" w:rsidRDefault="00CB4572">
      <w:pPr>
        <w:pStyle w:val="1"/>
        <w:spacing w:after="0"/>
        <w:rPr>
          <w:sz w:val="28"/>
          <w:szCs w:val="28"/>
        </w:rPr>
      </w:pPr>
    </w:p>
    <w:p w:rsidR="00E81098" w:rsidRPr="00CB4572" w:rsidRDefault="003D46E5">
      <w:pPr>
        <w:pStyle w:val="1"/>
        <w:ind w:firstLine="720"/>
        <w:jc w:val="both"/>
        <w:rPr>
          <w:sz w:val="28"/>
          <w:szCs w:val="28"/>
        </w:rPr>
      </w:pPr>
      <w:r w:rsidRPr="00CB4572">
        <w:rPr>
          <w:rStyle w:val="a3"/>
          <w:sz w:val="28"/>
          <w:szCs w:val="28"/>
        </w:rPr>
        <w:t xml:space="preserve">Розглянувши заяви Гнатюка Ігора Володимировича та Гнатюка Романа </w:t>
      </w:r>
      <w:r w:rsidR="00CB4572">
        <w:rPr>
          <w:rStyle w:val="a3"/>
          <w:sz w:val="28"/>
          <w:szCs w:val="28"/>
        </w:rPr>
        <w:t>Іг</w:t>
      </w:r>
      <w:r w:rsidRPr="00CB4572">
        <w:rPr>
          <w:rStyle w:val="a3"/>
          <w:sz w:val="28"/>
          <w:szCs w:val="28"/>
        </w:rPr>
        <w:t>оровича, щодо надання дозволу на розробку де</w:t>
      </w:r>
      <w:r w:rsidR="00CB4572">
        <w:rPr>
          <w:rStyle w:val="a3"/>
          <w:sz w:val="28"/>
          <w:szCs w:val="28"/>
        </w:rPr>
        <w:t>тального плану території по зміні</w:t>
      </w:r>
      <w:r w:rsidRPr="00CB4572">
        <w:rPr>
          <w:rStyle w:val="a3"/>
          <w:sz w:val="28"/>
          <w:szCs w:val="28"/>
        </w:rPr>
        <w:t xml:space="preserve"> цільового призначення земельної ділянки з</w:t>
      </w:r>
      <w:r w:rsidR="00CB4572">
        <w:rPr>
          <w:rStyle w:val="a3"/>
          <w:sz w:val="28"/>
          <w:szCs w:val="28"/>
        </w:rPr>
        <w:t xml:space="preserve">, для ведення садівництва в селі </w:t>
      </w:r>
      <w:r w:rsidRPr="00CB4572">
        <w:rPr>
          <w:rStyle w:val="a3"/>
          <w:sz w:val="28"/>
          <w:szCs w:val="28"/>
        </w:rPr>
        <w:t>Підрясне, Яворівського району, Львівсь</w:t>
      </w:r>
      <w:r w:rsidR="00CB4572">
        <w:rPr>
          <w:rStyle w:val="a3"/>
          <w:sz w:val="28"/>
          <w:szCs w:val="28"/>
        </w:rPr>
        <w:t>кої області для будівництва та об</w:t>
      </w:r>
      <w:r w:rsidRPr="00CB4572">
        <w:rPr>
          <w:rStyle w:val="a3"/>
          <w:sz w:val="28"/>
          <w:szCs w:val="28"/>
        </w:rPr>
        <w:t xml:space="preserve">слуговування житлового будинку господарських будівель і споруд, </w:t>
      </w:r>
      <w:r w:rsidR="00CB4572">
        <w:rPr>
          <w:rStyle w:val="a3"/>
          <w:sz w:val="28"/>
          <w:szCs w:val="28"/>
        </w:rPr>
        <w:t>ві</w:t>
      </w:r>
      <w:r w:rsidRPr="00CB4572">
        <w:rPr>
          <w:rStyle w:val="a3"/>
          <w:sz w:val="28"/>
          <w:szCs w:val="28"/>
        </w:rPr>
        <w:t xml:space="preserve">дповідно до Закону України «Про регулювання містобудівної діяльності» від </w:t>
      </w:r>
      <w:r w:rsidR="00FD7F7F">
        <w:rPr>
          <w:rStyle w:val="a3"/>
          <w:sz w:val="28"/>
          <w:szCs w:val="28"/>
        </w:rPr>
        <w:t>1</w:t>
      </w:r>
      <w:bookmarkStart w:id="0" w:name="_GoBack"/>
      <w:bookmarkEnd w:id="0"/>
      <w:r w:rsidRPr="00CB4572">
        <w:rPr>
          <w:rStyle w:val="a3"/>
          <w:sz w:val="28"/>
          <w:szCs w:val="28"/>
        </w:rPr>
        <w:t xml:space="preserve">7.02.2011 року за № </w:t>
      </w:r>
      <w:r w:rsidRPr="00CB4572">
        <w:rPr>
          <w:rStyle w:val="a3"/>
          <w:sz w:val="28"/>
          <w:szCs w:val="28"/>
          <w:lang w:val="en-US" w:eastAsia="en-US" w:bidi="en-US"/>
        </w:rPr>
        <w:t xml:space="preserve">3038-VI, </w:t>
      </w:r>
      <w:r w:rsidRPr="00CB4572">
        <w:rPr>
          <w:rStyle w:val="a3"/>
          <w:sz w:val="28"/>
          <w:szCs w:val="28"/>
        </w:rPr>
        <w:t xml:space="preserve">статті </w:t>
      </w:r>
      <w:r w:rsidR="00CB4572">
        <w:rPr>
          <w:rStyle w:val="a3"/>
          <w:sz w:val="28"/>
          <w:szCs w:val="28"/>
        </w:rPr>
        <w:t>26 Закону України «Про місцеве са</w:t>
      </w:r>
      <w:r w:rsidRPr="00CB4572">
        <w:rPr>
          <w:rStyle w:val="a3"/>
          <w:sz w:val="28"/>
          <w:szCs w:val="28"/>
        </w:rPr>
        <w:t>моврядування в Україні» , - Рясне - Руська сільська рада, -</w:t>
      </w:r>
    </w:p>
    <w:p w:rsidR="00E81098" w:rsidRPr="00CB4572" w:rsidRDefault="00CB4572">
      <w:pPr>
        <w:pStyle w:val="1"/>
        <w:ind w:firstLine="140"/>
        <w:rPr>
          <w:sz w:val="28"/>
          <w:szCs w:val="28"/>
        </w:rPr>
      </w:pPr>
      <w:r>
        <w:rPr>
          <w:rStyle w:val="a3"/>
          <w:sz w:val="28"/>
          <w:szCs w:val="28"/>
        </w:rPr>
        <w:t>ВИРІШИЛ</w:t>
      </w:r>
      <w:r w:rsidR="003D46E5" w:rsidRPr="00CB4572">
        <w:rPr>
          <w:rStyle w:val="a3"/>
          <w:sz w:val="28"/>
          <w:szCs w:val="28"/>
        </w:rPr>
        <w:t>А :</w:t>
      </w:r>
    </w:p>
    <w:p w:rsidR="00E81098" w:rsidRPr="00CB4572" w:rsidRDefault="00CB4572">
      <w:pPr>
        <w:pStyle w:val="1"/>
        <w:spacing w:line="252" w:lineRule="auto"/>
        <w:ind w:firstLine="140"/>
        <w:jc w:val="both"/>
        <w:rPr>
          <w:sz w:val="28"/>
          <w:szCs w:val="28"/>
        </w:rPr>
      </w:pPr>
      <w:r>
        <w:rPr>
          <w:rStyle w:val="a3"/>
          <w:sz w:val="28"/>
          <w:szCs w:val="28"/>
        </w:rPr>
        <w:t>1.</w:t>
      </w:r>
      <w:r w:rsidR="003D46E5" w:rsidRPr="00CB4572">
        <w:rPr>
          <w:rStyle w:val="a3"/>
          <w:sz w:val="28"/>
          <w:szCs w:val="28"/>
        </w:rPr>
        <w:t xml:space="preserve">Дати дозвіл Гнатюку Ігорю Володимировичу та Гнатюку Роману Ігоровичу </w:t>
      </w:r>
      <w:r>
        <w:rPr>
          <w:rStyle w:val="a3"/>
          <w:sz w:val="28"/>
          <w:szCs w:val="28"/>
        </w:rPr>
        <w:t>н</w:t>
      </w:r>
      <w:r w:rsidR="003D46E5" w:rsidRPr="00CB4572">
        <w:rPr>
          <w:rStyle w:val="a3"/>
          <w:sz w:val="28"/>
          <w:szCs w:val="28"/>
        </w:rPr>
        <w:t xml:space="preserve">а розробку детального плану території по зміні цільового призначення </w:t>
      </w:r>
      <w:r>
        <w:rPr>
          <w:rStyle w:val="a3"/>
          <w:smallCaps/>
          <w:sz w:val="28"/>
          <w:szCs w:val="28"/>
        </w:rPr>
        <w:t>земельних</w:t>
      </w:r>
      <w:r w:rsidR="003D46E5" w:rsidRPr="00CB4572">
        <w:rPr>
          <w:rStyle w:val="a3"/>
          <w:sz w:val="28"/>
          <w:szCs w:val="28"/>
        </w:rPr>
        <w:t xml:space="preserve"> ділянок в селі Підрясне Яворівськог</w:t>
      </w:r>
      <w:r>
        <w:rPr>
          <w:rStyle w:val="a3"/>
          <w:sz w:val="28"/>
          <w:szCs w:val="28"/>
        </w:rPr>
        <w:t>о району, Львівської області з ве</w:t>
      </w:r>
      <w:r w:rsidR="003D46E5" w:rsidRPr="00CB4572">
        <w:rPr>
          <w:rStyle w:val="a3"/>
          <w:sz w:val="28"/>
          <w:szCs w:val="28"/>
        </w:rPr>
        <w:t>дення садівництва для будівництва та обслуговування житл</w:t>
      </w:r>
      <w:r>
        <w:rPr>
          <w:rStyle w:val="a3"/>
          <w:sz w:val="28"/>
          <w:szCs w:val="28"/>
        </w:rPr>
        <w:t>ового будинку го</w:t>
      </w:r>
      <w:r w:rsidR="003D46E5" w:rsidRPr="00CB4572">
        <w:rPr>
          <w:rStyle w:val="a3"/>
          <w:sz w:val="28"/>
          <w:szCs w:val="28"/>
        </w:rPr>
        <w:t>сподарських будівель і споруд.</w:t>
      </w:r>
    </w:p>
    <w:p w:rsidR="00E81098" w:rsidRPr="00CB4572" w:rsidRDefault="00CB4572">
      <w:pPr>
        <w:pStyle w:val="1"/>
        <w:jc w:val="both"/>
        <w:rPr>
          <w:sz w:val="28"/>
          <w:szCs w:val="28"/>
        </w:rPr>
      </w:pPr>
      <w:r>
        <w:rPr>
          <w:rStyle w:val="a3"/>
          <w:sz w:val="28"/>
          <w:szCs w:val="28"/>
        </w:rPr>
        <w:t>2</w:t>
      </w:r>
      <w:r w:rsidR="003D46E5" w:rsidRPr="00CB4572">
        <w:rPr>
          <w:rStyle w:val="a3"/>
          <w:sz w:val="28"/>
          <w:szCs w:val="28"/>
        </w:rPr>
        <w:t xml:space="preserve">. Розроблений детальний план території погодити у відповідності до вимог </w:t>
      </w:r>
      <w:r>
        <w:rPr>
          <w:rStyle w:val="a3"/>
          <w:sz w:val="28"/>
          <w:szCs w:val="28"/>
        </w:rPr>
        <w:t>ч</w:t>
      </w:r>
      <w:r w:rsidR="003D46E5" w:rsidRPr="00CB4572">
        <w:rPr>
          <w:rStyle w:val="a3"/>
          <w:sz w:val="28"/>
          <w:szCs w:val="28"/>
        </w:rPr>
        <w:t>инного законодавства та подати на затвердження сесії сільської ради.</w:t>
      </w:r>
    </w:p>
    <w:p w:rsidR="00E81098" w:rsidRDefault="00CB4572">
      <w:pPr>
        <w:pStyle w:val="1"/>
        <w:jc w:val="both"/>
        <w:rPr>
          <w:rStyle w:val="a3"/>
          <w:sz w:val="28"/>
          <w:szCs w:val="28"/>
        </w:rPr>
      </w:pPr>
      <w:r>
        <w:rPr>
          <w:rStyle w:val="a3"/>
          <w:sz w:val="28"/>
          <w:szCs w:val="28"/>
        </w:rPr>
        <w:t>3</w:t>
      </w:r>
      <w:r w:rsidR="003D46E5" w:rsidRPr="00CB4572">
        <w:rPr>
          <w:rStyle w:val="a3"/>
          <w:sz w:val="28"/>
          <w:szCs w:val="28"/>
        </w:rPr>
        <w:t xml:space="preserve">. Контроль за виконанням даного рішення покласти на постійну депутатську </w:t>
      </w:r>
      <w:r>
        <w:rPr>
          <w:rStyle w:val="a3"/>
          <w:sz w:val="28"/>
          <w:szCs w:val="28"/>
        </w:rPr>
        <w:t>к</w:t>
      </w:r>
      <w:r w:rsidR="003D46E5" w:rsidRPr="00CB4572">
        <w:rPr>
          <w:rStyle w:val="a3"/>
          <w:sz w:val="28"/>
          <w:szCs w:val="28"/>
        </w:rPr>
        <w:t>омісію з питань земельних ві</w:t>
      </w:r>
      <w:r>
        <w:rPr>
          <w:rStyle w:val="a3"/>
          <w:sz w:val="28"/>
          <w:szCs w:val="28"/>
        </w:rPr>
        <w:t>днос</w:t>
      </w:r>
      <w:r w:rsidR="003D46E5" w:rsidRPr="00CB4572">
        <w:rPr>
          <w:rStyle w:val="a3"/>
          <w:sz w:val="28"/>
          <w:szCs w:val="28"/>
        </w:rPr>
        <w:t>ин та будівництва ( голова комісії Гануляк</w:t>
      </w:r>
      <w:r>
        <w:rPr>
          <w:rStyle w:val="a3"/>
          <w:sz w:val="28"/>
          <w:szCs w:val="28"/>
        </w:rPr>
        <w:t xml:space="preserve"> В. І.)</w:t>
      </w:r>
    </w:p>
    <w:p w:rsidR="00CB4572" w:rsidRDefault="00CB4572">
      <w:pPr>
        <w:pStyle w:val="1"/>
        <w:jc w:val="both"/>
        <w:rPr>
          <w:rStyle w:val="a3"/>
          <w:sz w:val="28"/>
          <w:szCs w:val="28"/>
        </w:rPr>
      </w:pPr>
    </w:p>
    <w:p w:rsidR="00CB4572" w:rsidRPr="00CB4572" w:rsidRDefault="00CB4572">
      <w:pPr>
        <w:pStyle w:val="1"/>
        <w:jc w:val="both"/>
        <w:rPr>
          <w:sz w:val="28"/>
          <w:szCs w:val="28"/>
        </w:rPr>
      </w:pPr>
      <w:r>
        <w:rPr>
          <w:rStyle w:val="a3"/>
          <w:sz w:val="28"/>
          <w:szCs w:val="28"/>
        </w:rPr>
        <w:t>Сільський голова</w:t>
      </w:r>
      <w:r>
        <w:rPr>
          <w:rStyle w:val="a3"/>
          <w:sz w:val="28"/>
          <w:szCs w:val="28"/>
        </w:rPr>
        <w:tab/>
      </w:r>
      <w:r>
        <w:rPr>
          <w:rStyle w:val="a3"/>
          <w:sz w:val="28"/>
          <w:szCs w:val="28"/>
        </w:rPr>
        <w:tab/>
      </w:r>
      <w:r>
        <w:rPr>
          <w:rStyle w:val="a3"/>
          <w:sz w:val="28"/>
          <w:szCs w:val="28"/>
        </w:rPr>
        <w:tab/>
      </w:r>
      <w:r>
        <w:rPr>
          <w:rStyle w:val="a3"/>
          <w:sz w:val="28"/>
          <w:szCs w:val="28"/>
        </w:rPr>
        <w:tab/>
      </w:r>
      <w:r>
        <w:rPr>
          <w:rStyle w:val="a3"/>
          <w:sz w:val="28"/>
          <w:szCs w:val="28"/>
        </w:rPr>
        <w:tab/>
      </w:r>
      <w:r>
        <w:rPr>
          <w:rStyle w:val="a3"/>
          <w:sz w:val="28"/>
          <w:szCs w:val="28"/>
        </w:rPr>
        <w:tab/>
        <w:t>Емілія Смокоровська</w:t>
      </w:r>
    </w:p>
    <w:sectPr w:rsidR="00CB4572" w:rsidRPr="00CB4572" w:rsidSect="00CB4572">
      <w:pgSz w:w="11906" w:h="16838" w:code="9"/>
      <w:pgMar w:top="993" w:right="957" w:bottom="1253" w:left="1560" w:header="0" w:footer="3" w:gutter="0"/>
      <w:cols w:space="720"/>
      <w:noEndnote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E4596E" w:rsidRDefault="00E4596E">
      <w:r>
        <w:separator/>
      </w:r>
    </w:p>
  </w:endnote>
  <w:endnote w:type="continuationSeparator" w:id="0">
    <w:p w:rsidR="00E4596E" w:rsidRDefault="00E4596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Microsoft Sans Serif">
    <w:panose1 w:val="020B0604020202020204"/>
    <w:charset w:val="CC"/>
    <w:family w:val="swiss"/>
    <w:pitch w:val="variable"/>
    <w:sig w:usb0="E5002EFF" w:usb1="C000605B" w:usb2="00000029" w:usb3="00000000" w:csb0="0001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E4596E" w:rsidRDefault="00E4596E"/>
  </w:footnote>
  <w:footnote w:type="continuationSeparator" w:id="0">
    <w:p w:rsidR="00E4596E" w:rsidRDefault="00E4596E"/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drawingGridHorizontalSpacing w:val="181"/>
  <w:drawingGridVerticalSpacing w:val="181"/>
  <w:characterSpacingControl w:val="compressPunctuation"/>
  <w:footnotePr>
    <w:footnote w:id="-1"/>
    <w:footnote w:id="0"/>
  </w:footnotePr>
  <w:endnotePr>
    <w:endnote w:id="-1"/>
    <w:endnote w:id="0"/>
  </w:endnotePr>
  <w:compat>
    <w:doNotExpandShiftReturn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81098"/>
    <w:rsid w:val="003D46E5"/>
    <w:rsid w:val="009018B8"/>
    <w:rsid w:val="00CB4572"/>
    <w:rsid w:val="00E4596E"/>
    <w:rsid w:val="00E81098"/>
    <w:rsid w:val="00FD7F7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E176756"/>
  <w15:docId w15:val="{10E19F73-E3F0-4B20-BB1E-49B052E542E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Microsoft Sans Serif" w:eastAsia="Microsoft Sans Serif" w:hAnsi="Microsoft Sans Serif" w:cs="Microsoft Sans Serif"/>
        <w:sz w:val="24"/>
        <w:szCs w:val="24"/>
        <w:lang w:val="uk-UA" w:eastAsia="uk-UA" w:bidi="uk-UA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rPr>
      <w:color w:val="00000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Основний текст_"/>
    <w:basedOn w:val="a0"/>
    <w:link w:val="1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u w:val="none"/>
    </w:rPr>
  </w:style>
  <w:style w:type="paragraph" w:customStyle="1" w:styleId="1">
    <w:name w:val="Основний текст1"/>
    <w:basedOn w:val="a"/>
    <w:link w:val="a3"/>
    <w:pPr>
      <w:spacing w:after="280"/>
    </w:pPr>
    <w:rPr>
      <w:rFonts w:ascii="Times New Roman" w:eastAsia="Times New Roman" w:hAnsi="Times New Roman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1</Pages>
  <Words>1050</Words>
  <Characters>599</Characters>
  <Application>Microsoft Office Word</Application>
  <DocSecurity>0</DocSecurity>
  <Lines>4</Lines>
  <Paragraphs>3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ZHENCHUK</cp:lastModifiedBy>
  <cp:revision>5</cp:revision>
  <dcterms:created xsi:type="dcterms:W3CDTF">2026-01-15T14:16:00Z</dcterms:created>
  <dcterms:modified xsi:type="dcterms:W3CDTF">2026-01-15T14:29:00Z</dcterms:modified>
</cp:coreProperties>
</file>