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6E46" w:rsidRPr="00CF7E98" w:rsidRDefault="008539C5" w:rsidP="00CF7E98">
      <w:pPr>
        <w:pStyle w:val="1"/>
        <w:spacing w:after="0"/>
        <w:jc w:val="center"/>
        <w:rPr>
          <w:sz w:val="28"/>
          <w:szCs w:val="28"/>
        </w:rPr>
      </w:pPr>
      <w:r w:rsidRPr="00CF7E98">
        <w:rPr>
          <w:rStyle w:val="a3"/>
          <w:bCs/>
          <w:sz w:val="28"/>
          <w:szCs w:val="28"/>
        </w:rPr>
        <w:t>РЯСНЕ-РУСЬКА СІЛЬСЬКА РАДА</w:t>
      </w:r>
      <w:r w:rsidRPr="00CF7E98">
        <w:rPr>
          <w:rStyle w:val="a3"/>
          <w:bCs/>
          <w:sz w:val="28"/>
          <w:szCs w:val="28"/>
        </w:rPr>
        <w:br/>
        <w:t>ЯВОРІВСЬКОГО РАЙОНУ ЛЬВІВСЬКОЇ ОБЛАСТІ</w:t>
      </w:r>
      <w:r w:rsidRPr="00CF7E98">
        <w:rPr>
          <w:rStyle w:val="a3"/>
          <w:bCs/>
          <w:sz w:val="28"/>
          <w:szCs w:val="28"/>
        </w:rPr>
        <w:br/>
        <w:t>ТРИДЦЯТЬ ТРЕТЯ СЕСІЯ СЬОМОГО СКЛИКАННЯ</w:t>
      </w:r>
    </w:p>
    <w:p w:rsidR="00936E46" w:rsidRPr="00CF7E98" w:rsidRDefault="008539C5" w:rsidP="00CF7E98">
      <w:pPr>
        <w:pStyle w:val="1"/>
        <w:jc w:val="center"/>
        <w:rPr>
          <w:sz w:val="28"/>
          <w:szCs w:val="28"/>
        </w:rPr>
      </w:pPr>
      <w:r w:rsidRPr="00CF7E98">
        <w:rPr>
          <w:rStyle w:val="a3"/>
          <w:bCs/>
          <w:sz w:val="28"/>
          <w:szCs w:val="28"/>
        </w:rPr>
        <w:t>Р І Ш Е Н Н Я № 2311</w:t>
      </w:r>
    </w:p>
    <w:p w:rsidR="00936E46" w:rsidRPr="00CF7E98" w:rsidRDefault="008539C5" w:rsidP="00CF7E98">
      <w:pPr>
        <w:pStyle w:val="1"/>
        <w:spacing w:after="0"/>
        <w:rPr>
          <w:sz w:val="28"/>
          <w:szCs w:val="28"/>
        </w:rPr>
      </w:pPr>
      <w:r w:rsidRPr="00CF7E98">
        <w:rPr>
          <w:rStyle w:val="a3"/>
          <w:sz w:val="28"/>
          <w:szCs w:val="28"/>
        </w:rPr>
        <w:t>від 21 червня 2018 року</w:t>
      </w:r>
      <w:r w:rsidR="00CF7E98">
        <w:rPr>
          <w:rStyle w:val="a3"/>
          <w:sz w:val="28"/>
          <w:szCs w:val="28"/>
        </w:rPr>
        <w:tab/>
      </w:r>
      <w:r w:rsidR="00CF7E98">
        <w:rPr>
          <w:rStyle w:val="a3"/>
          <w:sz w:val="28"/>
          <w:szCs w:val="28"/>
        </w:rPr>
        <w:tab/>
      </w:r>
      <w:r w:rsidR="00CF7E98">
        <w:rPr>
          <w:rStyle w:val="a3"/>
          <w:sz w:val="28"/>
          <w:szCs w:val="28"/>
        </w:rPr>
        <w:tab/>
      </w:r>
      <w:r w:rsidR="00CF7E98">
        <w:rPr>
          <w:rStyle w:val="a3"/>
          <w:sz w:val="28"/>
          <w:szCs w:val="28"/>
        </w:rPr>
        <w:tab/>
      </w:r>
      <w:r w:rsidR="00CF7E98">
        <w:rPr>
          <w:rStyle w:val="a3"/>
          <w:sz w:val="28"/>
          <w:szCs w:val="28"/>
        </w:rPr>
        <w:tab/>
      </w:r>
      <w:r w:rsidR="00CF7E98" w:rsidRPr="00CF7E98">
        <w:rPr>
          <w:rStyle w:val="a3"/>
          <w:sz w:val="28"/>
          <w:szCs w:val="28"/>
        </w:rPr>
        <w:t>с. Рясне - Руське</w:t>
      </w:r>
    </w:p>
    <w:p w:rsidR="00CF7E98" w:rsidRDefault="008539C5" w:rsidP="00CF7E98">
      <w:pPr>
        <w:pStyle w:val="1"/>
        <w:spacing w:after="0"/>
        <w:rPr>
          <w:rStyle w:val="a3"/>
          <w:sz w:val="28"/>
          <w:szCs w:val="28"/>
        </w:rPr>
      </w:pPr>
      <w:r w:rsidRPr="00CF7E98">
        <w:rPr>
          <w:rStyle w:val="a3"/>
          <w:sz w:val="28"/>
          <w:szCs w:val="28"/>
        </w:rPr>
        <w:t>Про надання дозволу на розробку</w:t>
      </w:r>
    </w:p>
    <w:p w:rsidR="00CF7E98" w:rsidRDefault="008539C5" w:rsidP="00CF7E98">
      <w:pPr>
        <w:pStyle w:val="1"/>
        <w:spacing w:after="0"/>
        <w:rPr>
          <w:rStyle w:val="a3"/>
          <w:sz w:val="28"/>
          <w:szCs w:val="28"/>
        </w:rPr>
      </w:pPr>
      <w:r w:rsidRPr="00CF7E98">
        <w:rPr>
          <w:rStyle w:val="a3"/>
          <w:sz w:val="28"/>
          <w:szCs w:val="28"/>
        </w:rPr>
        <w:t xml:space="preserve"> детального плану території в</w:t>
      </w:r>
    </w:p>
    <w:p w:rsidR="00936E46" w:rsidRDefault="008539C5" w:rsidP="00CF7E98">
      <w:pPr>
        <w:pStyle w:val="1"/>
        <w:spacing w:after="0"/>
        <w:rPr>
          <w:rStyle w:val="a3"/>
          <w:sz w:val="28"/>
          <w:szCs w:val="28"/>
        </w:rPr>
      </w:pPr>
      <w:r w:rsidRPr="00CF7E98">
        <w:rPr>
          <w:rStyle w:val="a3"/>
          <w:sz w:val="28"/>
          <w:szCs w:val="28"/>
        </w:rPr>
        <w:t xml:space="preserve"> кварталі К- 7 в с. </w:t>
      </w:r>
      <w:r w:rsidRPr="00CF7E98">
        <w:rPr>
          <w:rStyle w:val="a3"/>
          <w:sz w:val="28"/>
          <w:szCs w:val="28"/>
        </w:rPr>
        <w:t xml:space="preserve">Рясне </w:t>
      </w:r>
      <w:r w:rsidR="00CF7E98">
        <w:rPr>
          <w:rStyle w:val="a3"/>
          <w:sz w:val="28"/>
          <w:szCs w:val="28"/>
        </w:rPr>
        <w:t>–</w:t>
      </w:r>
      <w:r w:rsidRPr="00CF7E98">
        <w:rPr>
          <w:rStyle w:val="a3"/>
          <w:sz w:val="28"/>
          <w:szCs w:val="28"/>
        </w:rPr>
        <w:t xml:space="preserve"> Руське</w:t>
      </w:r>
    </w:p>
    <w:p w:rsidR="00CF7E98" w:rsidRPr="00CF7E98" w:rsidRDefault="00CF7E98" w:rsidP="00CF7E98">
      <w:pPr>
        <w:pStyle w:val="1"/>
        <w:spacing w:after="0"/>
        <w:rPr>
          <w:sz w:val="28"/>
          <w:szCs w:val="28"/>
        </w:rPr>
      </w:pPr>
    </w:p>
    <w:p w:rsidR="00936E46" w:rsidRPr="00CF7E98" w:rsidRDefault="008539C5" w:rsidP="00CF7E98">
      <w:pPr>
        <w:pStyle w:val="1"/>
        <w:ind w:firstLine="708"/>
        <w:rPr>
          <w:sz w:val="28"/>
          <w:szCs w:val="28"/>
        </w:rPr>
      </w:pPr>
      <w:r w:rsidRPr="00CF7E98">
        <w:rPr>
          <w:rStyle w:val="a3"/>
          <w:sz w:val="28"/>
          <w:szCs w:val="28"/>
        </w:rPr>
        <w:t>Заслухавши інформацію сільського голови, депутатів Рясне - Руської сільської ради про виготовлення детального плану території в кварталі К- 7 в с. Рясне - Руське, Яворівського району, Львівської області, відповідно до Закону України «Про рег</w:t>
      </w:r>
      <w:r w:rsidRPr="00CF7E98">
        <w:rPr>
          <w:rStyle w:val="a3"/>
          <w:sz w:val="28"/>
          <w:szCs w:val="28"/>
        </w:rPr>
        <w:t>улювання містобудівної діяльності» від 17.02.2011 року за № 303 8-VI, пункту 34 статті 26 Закону України «Про місцеве самоврядування в Україні» , - Рясне - Руська сільська рада, -</w:t>
      </w:r>
    </w:p>
    <w:p w:rsidR="00936E46" w:rsidRPr="00CF7E98" w:rsidRDefault="008539C5" w:rsidP="00CF7E98">
      <w:pPr>
        <w:pStyle w:val="1"/>
        <w:rPr>
          <w:sz w:val="28"/>
          <w:szCs w:val="28"/>
        </w:rPr>
      </w:pPr>
      <w:r w:rsidRPr="00CF7E98">
        <w:rPr>
          <w:rStyle w:val="a3"/>
          <w:sz w:val="28"/>
          <w:szCs w:val="28"/>
        </w:rPr>
        <w:t>ВИРІШИЛА :</w:t>
      </w:r>
    </w:p>
    <w:p w:rsidR="00936E46" w:rsidRPr="00CF7E98" w:rsidRDefault="008539C5" w:rsidP="00CF7E98">
      <w:pPr>
        <w:pStyle w:val="1"/>
        <w:numPr>
          <w:ilvl w:val="0"/>
          <w:numId w:val="1"/>
        </w:numPr>
        <w:tabs>
          <w:tab w:val="left" w:pos="218"/>
        </w:tabs>
        <w:rPr>
          <w:sz w:val="28"/>
          <w:szCs w:val="28"/>
        </w:rPr>
      </w:pPr>
      <w:r w:rsidRPr="00CF7E98">
        <w:rPr>
          <w:rStyle w:val="a3"/>
          <w:sz w:val="28"/>
          <w:szCs w:val="28"/>
        </w:rPr>
        <w:t>.Дати дозвіл на розробку детального плану території в кварталі К-</w:t>
      </w:r>
      <w:r w:rsidRPr="00CF7E98">
        <w:rPr>
          <w:rStyle w:val="a3"/>
          <w:sz w:val="28"/>
          <w:szCs w:val="28"/>
        </w:rPr>
        <w:t xml:space="preserve"> 7 в с. Рясне - Руське, Яворівського району, Львівської області</w:t>
      </w:r>
    </w:p>
    <w:p w:rsidR="00936E46" w:rsidRPr="00CF7E98" w:rsidRDefault="008539C5" w:rsidP="00CF7E98">
      <w:pPr>
        <w:pStyle w:val="1"/>
        <w:numPr>
          <w:ilvl w:val="0"/>
          <w:numId w:val="1"/>
        </w:numPr>
        <w:tabs>
          <w:tab w:val="left" w:pos="250"/>
        </w:tabs>
        <w:rPr>
          <w:sz w:val="28"/>
          <w:szCs w:val="28"/>
        </w:rPr>
      </w:pPr>
      <w:r w:rsidRPr="00CF7E98">
        <w:rPr>
          <w:rStyle w:val="a3"/>
          <w:sz w:val="28"/>
          <w:szCs w:val="28"/>
        </w:rPr>
        <w:t>.Виконавчому комітету Рясне - Руської сільської ради замовити розробку детального плану території в кварталі К- 7 в с. Рясне - Руське, Яворівського району, Львівської області, у відповідній ор</w:t>
      </w:r>
      <w:r w:rsidRPr="00CF7E98">
        <w:rPr>
          <w:rStyle w:val="a3"/>
          <w:sz w:val="28"/>
          <w:szCs w:val="28"/>
        </w:rPr>
        <w:t>ганізації.</w:t>
      </w:r>
    </w:p>
    <w:p w:rsidR="00936E46" w:rsidRPr="00CF7E98" w:rsidRDefault="008539C5" w:rsidP="00CF7E98">
      <w:pPr>
        <w:pStyle w:val="1"/>
        <w:numPr>
          <w:ilvl w:val="0"/>
          <w:numId w:val="1"/>
        </w:numPr>
        <w:tabs>
          <w:tab w:val="left" w:pos="218"/>
        </w:tabs>
        <w:rPr>
          <w:sz w:val="28"/>
          <w:szCs w:val="28"/>
        </w:rPr>
      </w:pPr>
      <w:r w:rsidRPr="00CF7E98">
        <w:rPr>
          <w:rStyle w:val="a3"/>
          <w:sz w:val="28"/>
          <w:szCs w:val="28"/>
        </w:rPr>
        <w:t>. Розроблений детальний план території погодити у відповідності до вимог чинного законодавства та подати на затвердження сесії сільської ради.</w:t>
      </w:r>
    </w:p>
    <w:p w:rsidR="00936E46" w:rsidRDefault="008539C5" w:rsidP="00CF7E98">
      <w:pPr>
        <w:pStyle w:val="1"/>
        <w:numPr>
          <w:ilvl w:val="0"/>
          <w:numId w:val="1"/>
        </w:numPr>
        <w:tabs>
          <w:tab w:val="left" w:pos="250"/>
        </w:tabs>
        <w:rPr>
          <w:rStyle w:val="a3"/>
          <w:sz w:val="28"/>
          <w:szCs w:val="28"/>
        </w:rPr>
      </w:pPr>
      <w:r w:rsidRPr="00CF7E98">
        <w:rPr>
          <w:rStyle w:val="a3"/>
          <w:sz w:val="28"/>
          <w:szCs w:val="28"/>
        </w:rPr>
        <w:t>.Контроль за виконанням рішення покласти на постійну депута</w:t>
      </w:r>
      <w:r w:rsidR="00CF7E98">
        <w:rPr>
          <w:rStyle w:val="a3"/>
          <w:sz w:val="28"/>
          <w:szCs w:val="28"/>
        </w:rPr>
        <w:t>тську комісію з</w:t>
      </w:r>
      <w:r w:rsidRPr="00CF7E98">
        <w:rPr>
          <w:rStyle w:val="a3"/>
          <w:sz w:val="28"/>
          <w:szCs w:val="28"/>
        </w:rPr>
        <w:t xml:space="preserve"> питань земельних відносин та будівництва ( голова комісії Гануляк В.І.)</w:t>
      </w:r>
    </w:p>
    <w:p w:rsidR="00CF7E98" w:rsidRDefault="00CF7E98" w:rsidP="00CF7E98">
      <w:pPr>
        <w:pStyle w:val="1"/>
        <w:tabs>
          <w:tab w:val="left" w:pos="250"/>
        </w:tabs>
        <w:rPr>
          <w:rStyle w:val="a3"/>
          <w:sz w:val="28"/>
          <w:szCs w:val="28"/>
        </w:rPr>
      </w:pPr>
    </w:p>
    <w:p w:rsidR="00CF7E98" w:rsidRPr="00CF7E98" w:rsidRDefault="00CF7E98" w:rsidP="00CF7E98">
      <w:pPr>
        <w:pStyle w:val="1"/>
        <w:tabs>
          <w:tab w:val="left" w:pos="250"/>
        </w:tabs>
        <w:rPr>
          <w:sz w:val="28"/>
          <w:szCs w:val="28"/>
        </w:rPr>
      </w:pPr>
      <w:r>
        <w:rPr>
          <w:rStyle w:val="a3"/>
          <w:sz w:val="28"/>
          <w:szCs w:val="28"/>
        </w:rPr>
        <w:t>Сільський голова</w:t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</w:r>
      <w:r>
        <w:rPr>
          <w:rStyle w:val="a3"/>
          <w:sz w:val="28"/>
          <w:szCs w:val="28"/>
        </w:rPr>
        <w:tab/>
        <w:t>Емілія Смокоровська</w:t>
      </w:r>
      <w:bookmarkStart w:id="0" w:name="_GoBack"/>
      <w:bookmarkEnd w:id="0"/>
    </w:p>
    <w:sectPr w:rsidR="00CF7E98" w:rsidRPr="00CF7E98" w:rsidSect="00CF7E98">
      <w:pgSz w:w="11906" w:h="16838" w:code="9"/>
      <w:pgMar w:top="1658" w:right="950" w:bottom="1516" w:left="15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39C5" w:rsidRDefault="008539C5">
      <w:r>
        <w:separator/>
      </w:r>
    </w:p>
  </w:endnote>
  <w:endnote w:type="continuationSeparator" w:id="0">
    <w:p w:rsidR="008539C5" w:rsidRDefault="008539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39C5" w:rsidRDefault="008539C5"/>
  </w:footnote>
  <w:footnote w:type="continuationSeparator" w:id="0">
    <w:p w:rsidR="008539C5" w:rsidRDefault="008539C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B10D6"/>
    <w:multiLevelType w:val="multilevel"/>
    <w:tmpl w:val="1BFACC9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6E46"/>
    <w:rsid w:val="008539C5"/>
    <w:rsid w:val="00936E46"/>
    <w:rsid w:val="00CF7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79F183"/>
  <w15:docId w15:val="{569C3EC6-0921-4EC1-AD44-05F8D9A73F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1">
    <w:name w:val="Основний текст1"/>
    <w:basedOn w:val="a"/>
    <w:link w:val="a3"/>
    <w:pPr>
      <w:spacing w:after="240"/>
    </w:pPr>
    <w:rPr>
      <w:rFonts w:ascii="Times New Roman" w:eastAsia="Times New Roman" w:hAnsi="Times New Roman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870</Words>
  <Characters>497</Characters>
  <Application>Microsoft Office Word</Application>
  <DocSecurity>0</DocSecurity>
  <Lines>4</Lines>
  <Paragraphs>2</Paragraphs>
  <ScaleCrop>false</ScaleCrop>
  <Company/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ZHENCHUK</cp:lastModifiedBy>
  <cp:revision>3</cp:revision>
  <dcterms:created xsi:type="dcterms:W3CDTF">2026-01-26T07:18:00Z</dcterms:created>
  <dcterms:modified xsi:type="dcterms:W3CDTF">2026-01-26T07:21:00Z</dcterms:modified>
</cp:coreProperties>
</file>