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602E" w:rsidRDefault="0062602E">
      <w:pPr>
        <w:spacing w:line="1" w:lineRule="exact"/>
      </w:pPr>
    </w:p>
    <w:p w:rsidR="0062602E" w:rsidRPr="00C3263F" w:rsidRDefault="006E7510">
      <w:pPr>
        <w:pStyle w:val="1"/>
        <w:spacing w:after="0"/>
        <w:jc w:val="center"/>
        <w:rPr>
          <w:sz w:val="28"/>
          <w:szCs w:val="28"/>
        </w:rPr>
      </w:pPr>
      <w:r w:rsidRPr="00C3263F">
        <w:rPr>
          <w:rStyle w:val="a3"/>
          <w:sz w:val="28"/>
          <w:szCs w:val="28"/>
        </w:rPr>
        <w:t>РЯСНЕ-РУСЬКА СІЛЬСЬКА РАДА</w:t>
      </w:r>
      <w:r w:rsidRPr="00C3263F">
        <w:rPr>
          <w:rStyle w:val="a3"/>
          <w:sz w:val="28"/>
          <w:szCs w:val="28"/>
        </w:rPr>
        <w:br/>
        <w:t>ЯВОРІВСЬКОГО РАЙОНУ ЛЬВІВСЬКОЇ ОБЛАСТІ</w:t>
      </w:r>
      <w:r w:rsidRPr="00C3263F">
        <w:rPr>
          <w:rStyle w:val="a3"/>
          <w:sz w:val="28"/>
          <w:szCs w:val="28"/>
        </w:rPr>
        <w:br/>
        <w:t>ТРИДЦЯТЬ ТРЕТЯ СЕСІЯ СЬОМОГО СКЛИКАННЯ</w:t>
      </w:r>
    </w:p>
    <w:p w:rsidR="0062602E" w:rsidRPr="00C3263F" w:rsidRDefault="00C3263F">
      <w:pPr>
        <w:pStyle w:val="1"/>
        <w:jc w:val="center"/>
        <w:rPr>
          <w:sz w:val="28"/>
          <w:szCs w:val="28"/>
        </w:rPr>
      </w:pPr>
      <w:r>
        <w:rPr>
          <w:rStyle w:val="a3"/>
          <w:sz w:val="28"/>
          <w:szCs w:val="28"/>
        </w:rPr>
        <w:t>РІШЕННЯ №</w:t>
      </w:r>
      <w:r w:rsidR="006E7510" w:rsidRPr="00C3263F">
        <w:rPr>
          <w:rStyle w:val="a3"/>
          <w:sz w:val="28"/>
          <w:szCs w:val="28"/>
        </w:rPr>
        <w:t xml:space="preserve"> 2325</w:t>
      </w:r>
    </w:p>
    <w:p w:rsidR="0062602E" w:rsidRPr="00C3263F" w:rsidRDefault="006E7510">
      <w:pPr>
        <w:pStyle w:val="1"/>
        <w:tabs>
          <w:tab w:val="left" w:pos="5463"/>
        </w:tabs>
        <w:spacing w:after="0"/>
        <w:rPr>
          <w:sz w:val="28"/>
          <w:szCs w:val="28"/>
        </w:rPr>
      </w:pPr>
      <w:r w:rsidRPr="00C3263F">
        <w:rPr>
          <w:rStyle w:val="a3"/>
          <w:sz w:val="28"/>
          <w:szCs w:val="28"/>
        </w:rPr>
        <w:t>від 21 червня 2018 року</w:t>
      </w:r>
      <w:r w:rsidRPr="00C3263F">
        <w:rPr>
          <w:rStyle w:val="a3"/>
          <w:sz w:val="28"/>
          <w:szCs w:val="28"/>
        </w:rPr>
        <w:tab/>
        <w:t>с. Рясне - Руське</w:t>
      </w:r>
    </w:p>
    <w:p w:rsidR="00C3263F" w:rsidRDefault="006E7510" w:rsidP="00C3263F">
      <w:pPr>
        <w:pStyle w:val="1"/>
        <w:spacing w:after="0"/>
        <w:rPr>
          <w:rStyle w:val="a3"/>
          <w:sz w:val="28"/>
          <w:szCs w:val="28"/>
        </w:rPr>
      </w:pPr>
      <w:r w:rsidRPr="00C3263F">
        <w:rPr>
          <w:rStyle w:val="a3"/>
          <w:sz w:val="28"/>
          <w:szCs w:val="28"/>
        </w:rPr>
        <w:t>Про затвердження проекту землеустрою</w:t>
      </w:r>
    </w:p>
    <w:p w:rsidR="00C3263F" w:rsidRDefault="006E7510" w:rsidP="00C3263F">
      <w:pPr>
        <w:pStyle w:val="1"/>
        <w:spacing w:after="0"/>
        <w:rPr>
          <w:rStyle w:val="a3"/>
          <w:sz w:val="28"/>
          <w:szCs w:val="28"/>
        </w:rPr>
      </w:pPr>
      <w:r w:rsidRPr="00C3263F">
        <w:rPr>
          <w:rStyle w:val="a3"/>
          <w:sz w:val="28"/>
          <w:szCs w:val="28"/>
        </w:rPr>
        <w:t xml:space="preserve"> щодо відведення земельної ділянки</w:t>
      </w:r>
      <w:r w:rsidRPr="00C3263F">
        <w:rPr>
          <w:rStyle w:val="a3"/>
          <w:sz w:val="28"/>
          <w:szCs w:val="28"/>
        </w:rPr>
        <w:t xml:space="preserve"> для</w:t>
      </w:r>
    </w:p>
    <w:p w:rsidR="00C3263F" w:rsidRDefault="006E7510" w:rsidP="00C3263F">
      <w:pPr>
        <w:pStyle w:val="1"/>
        <w:spacing w:after="0"/>
        <w:rPr>
          <w:rStyle w:val="a3"/>
          <w:sz w:val="28"/>
          <w:szCs w:val="28"/>
        </w:rPr>
      </w:pPr>
      <w:r w:rsidRPr="00C3263F">
        <w:rPr>
          <w:rStyle w:val="a3"/>
          <w:sz w:val="28"/>
          <w:szCs w:val="28"/>
        </w:rPr>
        <w:t xml:space="preserve"> ведення особистого селянського господарства</w:t>
      </w:r>
    </w:p>
    <w:p w:rsidR="0062602E" w:rsidRDefault="00C3263F" w:rsidP="00C3263F">
      <w:pPr>
        <w:pStyle w:val="1"/>
        <w:spacing w:after="0"/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 xml:space="preserve"> в селі Рясне - Руське Пиріг 3.І</w:t>
      </w:r>
      <w:r w:rsidR="006E7510" w:rsidRPr="00C3263F">
        <w:rPr>
          <w:rStyle w:val="a3"/>
          <w:sz w:val="28"/>
          <w:szCs w:val="28"/>
        </w:rPr>
        <w:t>.</w:t>
      </w:r>
    </w:p>
    <w:p w:rsidR="00C3263F" w:rsidRPr="00C3263F" w:rsidRDefault="00C3263F" w:rsidP="00C3263F">
      <w:pPr>
        <w:pStyle w:val="1"/>
        <w:spacing w:after="0"/>
        <w:rPr>
          <w:sz w:val="28"/>
          <w:szCs w:val="28"/>
        </w:rPr>
      </w:pPr>
    </w:p>
    <w:p w:rsidR="0062602E" w:rsidRPr="00C3263F" w:rsidRDefault="006E7510">
      <w:pPr>
        <w:pStyle w:val="1"/>
        <w:ind w:firstLine="940"/>
        <w:jc w:val="both"/>
        <w:rPr>
          <w:sz w:val="28"/>
          <w:szCs w:val="28"/>
        </w:rPr>
      </w:pPr>
      <w:r w:rsidRPr="00C3263F">
        <w:rPr>
          <w:rStyle w:val="a3"/>
          <w:sz w:val="28"/>
          <w:szCs w:val="28"/>
        </w:rPr>
        <w:t>Розглянувши письмове звернення Пиріг Зіновії Іванівні про затвердження проекту землеустрою, щодо відведення земельної ділянки для ведення особистого селянського господарства,</w:t>
      </w:r>
      <w:r w:rsidRPr="00C3263F">
        <w:rPr>
          <w:rStyle w:val="a3"/>
          <w:sz w:val="28"/>
          <w:szCs w:val="28"/>
        </w:rPr>
        <w:t xml:space="preserve"> яка знаходиться в селі Рясне - Руське, Львівської області, Яворівського району , розроблений ТзОВ «ОРДО ПЛЮС», відповідно до статті 26 Закону України «Про місцеве самоврядування в Україні», статей 12, 99 Земельного Кодексу України, - Рясне-Руська сільська</w:t>
      </w:r>
      <w:r w:rsidRPr="00C3263F">
        <w:rPr>
          <w:rStyle w:val="a3"/>
          <w:sz w:val="28"/>
          <w:szCs w:val="28"/>
        </w:rPr>
        <w:t xml:space="preserve"> рада, -</w:t>
      </w:r>
    </w:p>
    <w:p w:rsidR="0062602E" w:rsidRPr="00C3263F" w:rsidRDefault="006E7510">
      <w:pPr>
        <w:pStyle w:val="1"/>
        <w:spacing w:after="0"/>
        <w:rPr>
          <w:sz w:val="28"/>
          <w:szCs w:val="28"/>
        </w:rPr>
      </w:pPr>
      <w:r w:rsidRPr="00C3263F">
        <w:rPr>
          <w:rStyle w:val="a3"/>
          <w:sz w:val="28"/>
          <w:szCs w:val="28"/>
        </w:rPr>
        <w:t>ВИРІШИЛА:</w:t>
      </w:r>
    </w:p>
    <w:p w:rsidR="0062602E" w:rsidRPr="00C3263F" w:rsidRDefault="006E7510">
      <w:pPr>
        <w:pStyle w:val="1"/>
        <w:numPr>
          <w:ilvl w:val="0"/>
          <w:numId w:val="1"/>
        </w:numPr>
        <w:tabs>
          <w:tab w:val="left" w:pos="205"/>
        </w:tabs>
        <w:jc w:val="both"/>
        <w:rPr>
          <w:sz w:val="28"/>
          <w:szCs w:val="28"/>
        </w:rPr>
      </w:pPr>
      <w:r w:rsidRPr="00C3263F">
        <w:rPr>
          <w:rStyle w:val="a3"/>
          <w:sz w:val="28"/>
          <w:szCs w:val="28"/>
        </w:rPr>
        <w:t>. Затвердити проект землеустрою щодо відведення земельної ділянки для ведення особистого селянського господарства площею 0,0488 га, яка знаходиться в селі Рясне - Руське, Яворівського району, Львівської області, Пиріг Зіновії Іванівні.</w:t>
      </w:r>
    </w:p>
    <w:p w:rsidR="0062602E" w:rsidRPr="00C3263F" w:rsidRDefault="006E7510">
      <w:pPr>
        <w:pStyle w:val="1"/>
        <w:numPr>
          <w:ilvl w:val="0"/>
          <w:numId w:val="1"/>
        </w:numPr>
        <w:tabs>
          <w:tab w:val="left" w:pos="242"/>
        </w:tabs>
        <w:jc w:val="both"/>
        <w:rPr>
          <w:sz w:val="28"/>
          <w:szCs w:val="28"/>
        </w:rPr>
      </w:pPr>
      <w:r w:rsidRPr="00C3263F">
        <w:rPr>
          <w:rStyle w:val="a3"/>
          <w:sz w:val="28"/>
          <w:szCs w:val="28"/>
        </w:rPr>
        <w:t>.</w:t>
      </w:r>
      <w:r w:rsidRPr="00C3263F">
        <w:rPr>
          <w:rStyle w:val="a3"/>
          <w:sz w:val="28"/>
          <w:szCs w:val="28"/>
        </w:rPr>
        <w:t>Передати Пиріг Зіновії Іванівні у власність земельну ділянку для ведення особистого селянського господарства площею 0,0488 га з кадастровим номером 4625887500:04:001:1297 , яка знаходиться в селі Рясне - Руське, Яворівського району, Львівської області.</w:t>
      </w:r>
    </w:p>
    <w:p w:rsidR="0062602E" w:rsidRDefault="006E7510" w:rsidP="00C3263F">
      <w:pPr>
        <w:pStyle w:val="1"/>
        <w:numPr>
          <w:ilvl w:val="0"/>
          <w:numId w:val="1"/>
        </w:numPr>
        <w:tabs>
          <w:tab w:val="left" w:pos="238"/>
        </w:tabs>
        <w:spacing w:after="260"/>
        <w:jc w:val="both"/>
        <w:rPr>
          <w:rStyle w:val="a3"/>
          <w:sz w:val="28"/>
          <w:szCs w:val="28"/>
        </w:rPr>
      </w:pPr>
      <w:r w:rsidRPr="00C3263F">
        <w:rPr>
          <w:rStyle w:val="a3"/>
          <w:sz w:val="28"/>
          <w:szCs w:val="28"/>
        </w:rPr>
        <w:t>.До</w:t>
      </w:r>
      <w:r w:rsidRPr="00C3263F">
        <w:rPr>
          <w:rStyle w:val="a3"/>
          <w:sz w:val="28"/>
          <w:szCs w:val="28"/>
        </w:rPr>
        <w:t xml:space="preserve"> використання земельної ділянки приступити після винесення меж земельної ділянки в натуру та одержання документів, що посвідчують прав</w:t>
      </w:r>
      <w:r w:rsidRPr="00C3263F">
        <w:rPr>
          <w:rStyle w:val="a3"/>
          <w:sz w:val="28"/>
          <w:szCs w:val="28"/>
        </w:rPr>
        <w:t>о власності на земельну ділянку.</w:t>
      </w:r>
    </w:p>
    <w:p w:rsidR="00C3263F" w:rsidRDefault="00C3263F" w:rsidP="00C3263F">
      <w:pPr>
        <w:pStyle w:val="1"/>
        <w:tabs>
          <w:tab w:val="left" w:pos="235"/>
        </w:tabs>
        <w:spacing w:after="460" w:line="295" w:lineRule="auto"/>
        <w:jc w:val="both"/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 xml:space="preserve">4. </w:t>
      </w:r>
      <w:r w:rsidRPr="00847EF0">
        <w:rPr>
          <w:rStyle w:val="a3"/>
          <w:sz w:val="28"/>
          <w:szCs w:val="28"/>
        </w:rPr>
        <w:t>Контроль за виконанням даного рішення покласти на постійну депутатську ком</w:t>
      </w:r>
      <w:r>
        <w:rPr>
          <w:rStyle w:val="a3"/>
          <w:sz w:val="28"/>
          <w:szCs w:val="28"/>
        </w:rPr>
        <w:t>ісію з питань земельних відносин та</w:t>
      </w:r>
      <w:r w:rsidRPr="00847EF0">
        <w:rPr>
          <w:rStyle w:val="a3"/>
          <w:sz w:val="28"/>
          <w:szCs w:val="28"/>
        </w:rPr>
        <w:t xml:space="preserve"> будівництва </w:t>
      </w:r>
      <w:r>
        <w:rPr>
          <w:rStyle w:val="a3"/>
          <w:sz w:val="28"/>
          <w:szCs w:val="28"/>
        </w:rPr>
        <w:t xml:space="preserve">     </w:t>
      </w:r>
      <w:r w:rsidRPr="00847EF0">
        <w:rPr>
          <w:rStyle w:val="a3"/>
          <w:sz w:val="28"/>
          <w:szCs w:val="28"/>
        </w:rPr>
        <w:t>( голова комісії Гануляк</w:t>
      </w:r>
      <w:r>
        <w:rPr>
          <w:rStyle w:val="a3"/>
          <w:sz w:val="28"/>
          <w:szCs w:val="28"/>
        </w:rPr>
        <w:t xml:space="preserve"> В. І.)</w:t>
      </w:r>
    </w:p>
    <w:p w:rsidR="00C3263F" w:rsidRPr="00CA5E97" w:rsidRDefault="00C3263F" w:rsidP="00C3263F">
      <w:pPr>
        <w:pStyle w:val="1"/>
        <w:tabs>
          <w:tab w:val="left" w:pos="235"/>
        </w:tabs>
        <w:spacing w:after="460" w:line="295" w:lineRule="auto"/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Сільський голова</w:t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  <w:t>Емілія Смокоровська</w:t>
      </w:r>
    </w:p>
    <w:p w:rsidR="00C3263F" w:rsidRPr="00C3263F" w:rsidRDefault="00C3263F" w:rsidP="00C3263F">
      <w:pPr>
        <w:pStyle w:val="1"/>
        <w:tabs>
          <w:tab w:val="left" w:pos="238"/>
        </w:tabs>
        <w:spacing w:after="260"/>
        <w:jc w:val="both"/>
        <w:rPr>
          <w:sz w:val="28"/>
          <w:szCs w:val="28"/>
        </w:rPr>
      </w:pPr>
      <w:bookmarkStart w:id="0" w:name="_GoBack"/>
      <w:bookmarkEnd w:id="0"/>
    </w:p>
    <w:sectPr w:rsidR="00C3263F" w:rsidRPr="00C3263F" w:rsidSect="00C3263F">
      <w:pgSz w:w="11906" w:h="16838" w:code="9"/>
      <w:pgMar w:top="851" w:right="836" w:bottom="873" w:left="15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E7510" w:rsidRDefault="006E7510">
      <w:r>
        <w:separator/>
      </w:r>
    </w:p>
  </w:endnote>
  <w:endnote w:type="continuationSeparator" w:id="0">
    <w:p w:rsidR="006E7510" w:rsidRDefault="006E75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E7510" w:rsidRDefault="006E7510"/>
  </w:footnote>
  <w:footnote w:type="continuationSeparator" w:id="0">
    <w:p w:rsidR="006E7510" w:rsidRDefault="006E7510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2432C1"/>
    <w:multiLevelType w:val="multilevel"/>
    <w:tmpl w:val="BFB656CA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4D980FCC"/>
    <w:multiLevelType w:val="multilevel"/>
    <w:tmpl w:val="6DA0204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602E"/>
    <w:rsid w:val="0062602E"/>
    <w:rsid w:val="006E7510"/>
    <w:rsid w:val="00C326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09546E"/>
  <w15:docId w15:val="{019094C4-5398-49EE-8FE5-08408A502C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1">
    <w:name w:val="Основний текст1"/>
    <w:basedOn w:val="a"/>
    <w:link w:val="a3"/>
    <w:pPr>
      <w:spacing w:after="220"/>
    </w:pPr>
    <w:rPr>
      <w:rFonts w:ascii="Times New Roman" w:eastAsia="Times New Roman" w:hAnsi="Times New Roman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1040</Words>
  <Characters>593</Characters>
  <Application>Microsoft Office Word</Application>
  <DocSecurity>0</DocSecurity>
  <Lines>4</Lines>
  <Paragraphs>3</Paragraphs>
  <ScaleCrop>false</ScaleCrop>
  <Company/>
  <LinksUpToDate>false</LinksUpToDate>
  <CharactersWithSpaces>1630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3</cp:revision>
  <dcterms:created xsi:type="dcterms:W3CDTF">2026-01-30T09:41:00Z</dcterms:created>
  <dcterms:modified xsi:type="dcterms:W3CDTF">2026-01-30T09:43:00Z</dcterms:modified>
</cp:coreProperties>
</file>