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F36" w:rsidRPr="005A29CB" w:rsidRDefault="009A6652">
      <w:pPr>
        <w:pStyle w:val="1"/>
        <w:spacing w:after="0"/>
        <w:jc w:val="center"/>
        <w:rPr>
          <w:sz w:val="28"/>
          <w:szCs w:val="28"/>
        </w:rPr>
      </w:pPr>
      <w:r w:rsidRPr="005A29CB">
        <w:rPr>
          <w:rStyle w:val="a3"/>
          <w:sz w:val="28"/>
          <w:szCs w:val="28"/>
        </w:rPr>
        <w:t>РЯСНЕ-РУСЬКА СІЛЬСЬКА РАДА</w:t>
      </w:r>
    </w:p>
    <w:p w:rsidR="004C0F36" w:rsidRPr="005A29CB" w:rsidRDefault="009A6652">
      <w:pPr>
        <w:pStyle w:val="1"/>
        <w:spacing w:after="0"/>
        <w:ind w:left="1040" w:firstLine="480"/>
        <w:rPr>
          <w:sz w:val="28"/>
          <w:szCs w:val="28"/>
        </w:rPr>
      </w:pPr>
      <w:r w:rsidRPr="005A29CB">
        <w:rPr>
          <w:rStyle w:val="a3"/>
          <w:sz w:val="28"/>
          <w:szCs w:val="28"/>
        </w:rPr>
        <w:t>ЯВОРІВСЬКОГО РАЙОНУ ЛЬВІВСЬКОЇ ОБЛАСТІ ТРИДЦЯТЬ ТРЕТЯ СЕСІЯ СЬОМОГО СКЛИКАННЯ</w:t>
      </w:r>
    </w:p>
    <w:p w:rsidR="004C0F36" w:rsidRPr="005A29CB" w:rsidRDefault="005A29CB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9A6652" w:rsidRPr="005A29CB">
        <w:rPr>
          <w:rStyle w:val="a3"/>
          <w:sz w:val="28"/>
          <w:szCs w:val="28"/>
        </w:rPr>
        <w:t xml:space="preserve"> 2344</w:t>
      </w:r>
    </w:p>
    <w:p w:rsidR="005A29CB" w:rsidRDefault="009A6652" w:rsidP="005A29CB">
      <w:pPr>
        <w:pStyle w:val="1"/>
        <w:spacing w:after="0"/>
        <w:rPr>
          <w:rStyle w:val="a3"/>
          <w:sz w:val="28"/>
          <w:szCs w:val="28"/>
        </w:rPr>
      </w:pPr>
      <w:r w:rsidRPr="005A29CB">
        <w:rPr>
          <w:rStyle w:val="a3"/>
          <w:sz w:val="28"/>
          <w:szCs w:val="28"/>
        </w:rPr>
        <w:t xml:space="preserve">від 21 червня 2018 року </w:t>
      </w:r>
      <w:r w:rsidR="005A29CB">
        <w:rPr>
          <w:rStyle w:val="a3"/>
          <w:sz w:val="28"/>
          <w:szCs w:val="28"/>
        </w:rPr>
        <w:tab/>
      </w:r>
      <w:r w:rsidR="005A29CB">
        <w:rPr>
          <w:rStyle w:val="a3"/>
          <w:sz w:val="28"/>
          <w:szCs w:val="28"/>
        </w:rPr>
        <w:tab/>
      </w:r>
      <w:r w:rsidR="005A29CB">
        <w:rPr>
          <w:rStyle w:val="a3"/>
          <w:sz w:val="28"/>
          <w:szCs w:val="28"/>
        </w:rPr>
        <w:tab/>
      </w:r>
      <w:r w:rsidR="005A29CB">
        <w:rPr>
          <w:rStyle w:val="a3"/>
          <w:sz w:val="28"/>
          <w:szCs w:val="28"/>
        </w:rPr>
        <w:tab/>
      </w:r>
      <w:r w:rsidR="005A29CB">
        <w:rPr>
          <w:rStyle w:val="a3"/>
          <w:sz w:val="28"/>
          <w:szCs w:val="28"/>
        </w:rPr>
        <w:tab/>
        <w:t>с. Рясне - Руське</w:t>
      </w:r>
    </w:p>
    <w:p w:rsidR="005A29CB" w:rsidRDefault="009A6652" w:rsidP="005A29CB">
      <w:pPr>
        <w:pStyle w:val="1"/>
        <w:spacing w:after="0"/>
        <w:rPr>
          <w:rStyle w:val="a3"/>
          <w:sz w:val="28"/>
          <w:szCs w:val="28"/>
        </w:rPr>
      </w:pPr>
      <w:r w:rsidRPr="005A29CB">
        <w:rPr>
          <w:rStyle w:val="a3"/>
          <w:sz w:val="28"/>
          <w:szCs w:val="28"/>
        </w:rPr>
        <w:t>Про погодження виділення лісової</w:t>
      </w:r>
    </w:p>
    <w:p w:rsidR="005A29CB" w:rsidRDefault="009A6652" w:rsidP="005A29CB">
      <w:pPr>
        <w:pStyle w:val="1"/>
        <w:spacing w:after="0"/>
        <w:rPr>
          <w:rStyle w:val="a3"/>
          <w:sz w:val="28"/>
          <w:szCs w:val="28"/>
        </w:rPr>
      </w:pPr>
      <w:r w:rsidRPr="005A29CB">
        <w:rPr>
          <w:rStyle w:val="a3"/>
          <w:sz w:val="28"/>
          <w:szCs w:val="28"/>
        </w:rPr>
        <w:t xml:space="preserve"> ділянки в довгострокове</w:t>
      </w:r>
    </w:p>
    <w:p w:rsidR="004C0F36" w:rsidRDefault="009A6652" w:rsidP="005A29CB">
      <w:pPr>
        <w:pStyle w:val="1"/>
        <w:spacing w:after="0"/>
        <w:rPr>
          <w:rStyle w:val="a3"/>
          <w:sz w:val="28"/>
          <w:szCs w:val="28"/>
        </w:rPr>
      </w:pPr>
      <w:r w:rsidRPr="005A29CB">
        <w:rPr>
          <w:rStyle w:val="a3"/>
          <w:sz w:val="28"/>
          <w:szCs w:val="28"/>
        </w:rPr>
        <w:t xml:space="preserve"> тимчасове користування</w:t>
      </w:r>
    </w:p>
    <w:p w:rsidR="005A29CB" w:rsidRPr="005A29CB" w:rsidRDefault="005A29CB" w:rsidP="005A29CB">
      <w:pPr>
        <w:pStyle w:val="1"/>
        <w:spacing w:after="0"/>
        <w:rPr>
          <w:sz w:val="28"/>
          <w:szCs w:val="28"/>
        </w:rPr>
      </w:pPr>
    </w:p>
    <w:p w:rsidR="004C0F36" w:rsidRPr="005A29CB" w:rsidRDefault="009A6652">
      <w:pPr>
        <w:pStyle w:val="1"/>
        <w:ind w:firstLine="1040"/>
        <w:jc w:val="both"/>
        <w:rPr>
          <w:sz w:val="28"/>
          <w:szCs w:val="28"/>
        </w:rPr>
      </w:pPr>
      <w:r w:rsidRPr="005A29CB">
        <w:rPr>
          <w:rStyle w:val="a3"/>
          <w:sz w:val="28"/>
          <w:szCs w:val="28"/>
        </w:rPr>
        <w:t>Розглянувши</w:t>
      </w:r>
      <w:r w:rsidRPr="005A29CB">
        <w:rPr>
          <w:rStyle w:val="a3"/>
          <w:sz w:val="28"/>
          <w:szCs w:val="28"/>
        </w:rPr>
        <w:t xml:space="preserve"> письмове звернення гр. Качинського Руслана Петровича про погодження виділення лісової ділянки в довгострокове тимчасове користування загальною площею 0,2 га за рахунок земель лісового фонду в кварталі 36 виділи 9 Івано-Франківського лісництва Яворівського</w:t>
      </w:r>
      <w:r w:rsidRPr="005A29CB">
        <w:rPr>
          <w:rStyle w:val="a3"/>
          <w:sz w:val="28"/>
          <w:szCs w:val="28"/>
        </w:rPr>
        <w:t xml:space="preserve"> ДЛГП «Галсільліс»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,- Рясне - Руська сільська рада ,-</w:t>
      </w:r>
    </w:p>
    <w:p w:rsidR="004C0F36" w:rsidRPr="005A29CB" w:rsidRDefault="009A6652">
      <w:pPr>
        <w:pStyle w:val="1"/>
        <w:rPr>
          <w:sz w:val="28"/>
          <w:szCs w:val="28"/>
        </w:rPr>
      </w:pPr>
      <w:r w:rsidRPr="005A29CB">
        <w:rPr>
          <w:rStyle w:val="a3"/>
          <w:sz w:val="28"/>
          <w:szCs w:val="28"/>
        </w:rPr>
        <w:t>ВИРІШИЛА :</w:t>
      </w:r>
    </w:p>
    <w:p w:rsidR="004C0F36" w:rsidRPr="005A29CB" w:rsidRDefault="009A6652">
      <w:pPr>
        <w:pStyle w:val="1"/>
        <w:numPr>
          <w:ilvl w:val="0"/>
          <w:numId w:val="1"/>
        </w:numPr>
        <w:tabs>
          <w:tab w:val="left" w:pos="268"/>
        </w:tabs>
        <w:spacing w:after="520"/>
        <w:jc w:val="both"/>
        <w:rPr>
          <w:sz w:val="28"/>
          <w:szCs w:val="28"/>
        </w:rPr>
      </w:pPr>
      <w:r w:rsidRPr="005A29CB">
        <w:rPr>
          <w:rStyle w:val="a3"/>
          <w:sz w:val="28"/>
          <w:szCs w:val="28"/>
        </w:rPr>
        <w:t>Рясне-Руська сільська</w:t>
      </w:r>
      <w:r w:rsidRPr="005A29CB">
        <w:rPr>
          <w:rStyle w:val="a3"/>
          <w:sz w:val="28"/>
          <w:szCs w:val="28"/>
        </w:rPr>
        <w:t xml:space="preserve"> рада не заперечує щодо виділення лісової ділянки в довгострокове тимчасове користування загальною площею 0,2 га за рахунок земель лісового фонду в кварталі 36 виділ 9, Івано-Франківського лісництва Яворівського ДЛГП «Галсільліс» на території Рясне-Руської</w:t>
      </w:r>
      <w:r w:rsidRPr="005A29CB">
        <w:rPr>
          <w:rStyle w:val="a3"/>
          <w:sz w:val="28"/>
          <w:szCs w:val="28"/>
        </w:rPr>
        <w:t xml:space="preserve"> сільської ради Яворівського району Львівської області для рекреаційних цілей терміном на 15 років без права вилучення та зміни цільового призначення гр. Качинському Руслану Петровичу.</w:t>
      </w:r>
    </w:p>
    <w:p w:rsidR="005A29CB" w:rsidRPr="005A29CB" w:rsidRDefault="005A29CB" w:rsidP="005A29CB">
      <w:pPr>
        <w:pStyle w:val="1"/>
        <w:numPr>
          <w:ilvl w:val="0"/>
          <w:numId w:val="1"/>
        </w:numPr>
        <w:tabs>
          <w:tab w:val="left" w:pos="265"/>
        </w:tabs>
        <w:jc w:val="both"/>
        <w:rPr>
          <w:sz w:val="28"/>
          <w:szCs w:val="28"/>
        </w:rPr>
      </w:pPr>
      <w:r w:rsidRPr="005A29CB">
        <w:rPr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 </w:t>
      </w:r>
    </w:p>
    <w:p w:rsidR="005A29CB" w:rsidRPr="005A29CB" w:rsidRDefault="005A29CB" w:rsidP="005A29CB">
      <w:pPr>
        <w:pStyle w:val="1"/>
        <w:tabs>
          <w:tab w:val="left" w:pos="265"/>
        </w:tabs>
        <w:jc w:val="both"/>
        <w:rPr>
          <w:sz w:val="28"/>
          <w:szCs w:val="28"/>
        </w:rPr>
      </w:pPr>
      <w:bookmarkStart w:id="0" w:name="_GoBack"/>
      <w:bookmarkEnd w:id="0"/>
    </w:p>
    <w:p w:rsidR="005A29CB" w:rsidRPr="005A29CB" w:rsidRDefault="005A29CB" w:rsidP="005A29CB">
      <w:pPr>
        <w:pStyle w:val="1"/>
        <w:tabs>
          <w:tab w:val="left" w:pos="265"/>
        </w:tabs>
        <w:jc w:val="both"/>
        <w:rPr>
          <w:sz w:val="28"/>
          <w:szCs w:val="28"/>
        </w:rPr>
      </w:pPr>
    </w:p>
    <w:p w:rsidR="005A29CB" w:rsidRPr="005A29CB" w:rsidRDefault="005A29CB" w:rsidP="005A29CB">
      <w:pPr>
        <w:pStyle w:val="1"/>
        <w:tabs>
          <w:tab w:val="left" w:pos="26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A29CB">
        <w:rPr>
          <w:sz w:val="28"/>
          <w:szCs w:val="28"/>
        </w:rPr>
        <w:t>Сільський голова</w:t>
      </w:r>
      <w:r w:rsidRPr="005A29CB">
        <w:rPr>
          <w:sz w:val="28"/>
          <w:szCs w:val="28"/>
        </w:rPr>
        <w:tab/>
      </w:r>
      <w:r w:rsidRPr="005A29CB">
        <w:rPr>
          <w:sz w:val="28"/>
          <w:szCs w:val="28"/>
        </w:rPr>
        <w:tab/>
      </w:r>
      <w:r w:rsidRPr="005A29CB">
        <w:rPr>
          <w:sz w:val="28"/>
          <w:szCs w:val="28"/>
        </w:rPr>
        <w:tab/>
      </w:r>
      <w:r w:rsidRPr="005A29CB">
        <w:rPr>
          <w:sz w:val="28"/>
          <w:szCs w:val="28"/>
        </w:rPr>
        <w:tab/>
      </w:r>
      <w:r w:rsidRPr="005A29CB">
        <w:rPr>
          <w:sz w:val="28"/>
          <w:szCs w:val="28"/>
        </w:rPr>
        <w:tab/>
      </w:r>
      <w:r w:rsidRPr="005A29CB">
        <w:rPr>
          <w:sz w:val="28"/>
          <w:szCs w:val="28"/>
        </w:rPr>
        <w:tab/>
        <w:t>Емілія Смокоровська</w:t>
      </w:r>
    </w:p>
    <w:p w:rsidR="004C0F36" w:rsidRPr="005A29CB" w:rsidRDefault="004C0F36" w:rsidP="005A29CB">
      <w:pPr>
        <w:pStyle w:val="1"/>
        <w:tabs>
          <w:tab w:val="left" w:pos="265"/>
        </w:tabs>
        <w:spacing w:after="0"/>
        <w:jc w:val="both"/>
        <w:rPr>
          <w:sz w:val="28"/>
          <w:szCs w:val="28"/>
        </w:rPr>
      </w:pPr>
    </w:p>
    <w:sectPr w:rsidR="004C0F36" w:rsidRPr="005A29CB" w:rsidSect="005A29CB">
      <w:pgSz w:w="11906" w:h="16838" w:code="9"/>
      <w:pgMar w:top="993" w:right="993" w:bottom="1750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652" w:rsidRDefault="009A6652">
      <w:r>
        <w:separator/>
      </w:r>
    </w:p>
  </w:endnote>
  <w:endnote w:type="continuationSeparator" w:id="0">
    <w:p w:rsidR="009A6652" w:rsidRDefault="009A66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652" w:rsidRDefault="009A6652"/>
  </w:footnote>
  <w:footnote w:type="continuationSeparator" w:id="0">
    <w:p w:rsidR="009A6652" w:rsidRDefault="009A665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1629A6"/>
    <w:multiLevelType w:val="multilevel"/>
    <w:tmpl w:val="FF701B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F36"/>
    <w:rsid w:val="004C0F36"/>
    <w:rsid w:val="005A29CB"/>
    <w:rsid w:val="009A6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90A78"/>
  <w15:docId w15:val="{71555EAC-C729-4FCD-A620-69F17B271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900</Words>
  <Characters>514</Characters>
  <Application>Microsoft Office Word</Application>
  <DocSecurity>0</DocSecurity>
  <Lines>4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2026-02-09T12:06:00Z</dcterms:created>
  <dcterms:modified xsi:type="dcterms:W3CDTF">2026-02-09T12:17:00Z</dcterms:modified>
</cp:coreProperties>
</file>