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0E3" w:rsidRPr="00E320E3" w:rsidRDefault="00E320E3" w:rsidP="00E320E3">
      <w:pPr>
        <w:spacing w:line="25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РЯСНЕ-РУСЬКА СІЛЬСЬКА РАДА</w:t>
      </w: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>ЯВОРІВСЬКОГО РАЙОНУ ЛЬВІВСЬКОЇ ОБЛАСТІ</w:t>
      </w: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br/>
        <w:t xml:space="preserve">ТРИДЦЯТЬ П’ЯТА СЕСІЯ </w:t>
      </w:r>
      <w:r w:rsidRPr="00E320E3">
        <w:rPr>
          <w:rFonts w:ascii="Times New Roman" w:eastAsia="Times New Roman" w:hAnsi="Times New Roman" w:cs="Times New Roman"/>
          <w:smallCaps/>
          <w:color w:val="auto"/>
          <w:sz w:val="28"/>
          <w:szCs w:val="28"/>
          <w:lang w:eastAsia="en-US" w:bidi="ar-SA"/>
        </w:rPr>
        <w:t>СЬОМОГО СКЛИКАННЯ</w:t>
      </w:r>
    </w:p>
    <w:p w:rsidR="00E320E3" w:rsidRPr="00E320E3" w:rsidRDefault="00E320E3" w:rsidP="00E320E3">
      <w:pPr>
        <w:spacing w:after="260" w:line="256" w:lineRule="auto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РІШЕННЯ № 2368</w:t>
      </w:r>
    </w:p>
    <w:p w:rsidR="00E320E3" w:rsidRPr="00E320E3" w:rsidRDefault="00E320E3" w:rsidP="00E320E3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від 17 серпня 2018 року</w:t>
      </w: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</w: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ab/>
        <w:t>с. Рясне-Руське</w:t>
      </w:r>
    </w:p>
    <w:p w:rsidR="00E320E3" w:rsidRPr="00E320E3" w:rsidRDefault="00E320E3" w:rsidP="00E320E3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Про надання адресної одноразової </w:t>
      </w:r>
    </w:p>
    <w:p w:rsidR="00E320E3" w:rsidRPr="00E320E3" w:rsidRDefault="00E320E3" w:rsidP="00E320E3">
      <w:pPr>
        <w:spacing w:line="252" w:lineRule="auto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E320E3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допомоги</w:t>
      </w:r>
    </w:p>
    <w:p w:rsidR="00E320E3" w:rsidRPr="00E320E3" w:rsidRDefault="00E320E3" w:rsidP="00E320E3">
      <w:pPr>
        <w:widowControl/>
        <w:spacing w:after="160" w:line="259" w:lineRule="auto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</w:p>
    <w:p w:rsidR="00756D86" w:rsidRDefault="00756D86">
      <w:pPr>
        <w:rPr>
          <w:rFonts w:ascii="Times New Roman" w:hAnsi="Times New Roman" w:cs="Times New Roman"/>
          <w:sz w:val="28"/>
          <w:szCs w:val="28"/>
        </w:rPr>
      </w:pPr>
    </w:p>
    <w:p w:rsidR="00E320E3" w:rsidRDefault="00E320E3">
      <w:pPr>
        <w:rPr>
          <w:rFonts w:ascii="Times New Roman" w:hAnsi="Times New Roman" w:cs="Times New Roman"/>
          <w:sz w:val="28"/>
          <w:szCs w:val="28"/>
        </w:rPr>
      </w:pPr>
    </w:p>
    <w:p w:rsidR="00E320E3" w:rsidRPr="000B5C5B" w:rsidRDefault="00E320E3" w:rsidP="00E320E3">
      <w:pPr>
        <w:pStyle w:val="1"/>
        <w:spacing w:after="200"/>
        <w:ind w:firstLine="708"/>
        <w:jc w:val="both"/>
        <w:rPr>
          <w:sz w:val="28"/>
          <w:szCs w:val="28"/>
        </w:rPr>
      </w:pPr>
      <w:r w:rsidRPr="000B5C5B">
        <w:rPr>
          <w:rStyle w:val="a3"/>
          <w:sz w:val="28"/>
          <w:szCs w:val="28"/>
        </w:rPr>
        <w:t>Розглянувши письмову заяву та подані документи Сухецької Надії Йосипівни про надання адресної одноразової допомоги, відповідно до статті 26 Закону України «Про місцеве с</w:t>
      </w:r>
      <w:r>
        <w:rPr>
          <w:rStyle w:val="a3"/>
          <w:sz w:val="28"/>
          <w:szCs w:val="28"/>
        </w:rPr>
        <w:t xml:space="preserve">амоврядування в Україні» Рясне - </w:t>
      </w:r>
      <w:r w:rsidRPr="000B5C5B">
        <w:rPr>
          <w:rStyle w:val="a3"/>
          <w:sz w:val="28"/>
          <w:szCs w:val="28"/>
        </w:rPr>
        <w:t>Руська сільська рада</w:t>
      </w:r>
    </w:p>
    <w:p w:rsidR="00E320E3" w:rsidRPr="000B5C5B" w:rsidRDefault="00E320E3" w:rsidP="00E320E3">
      <w:pPr>
        <w:pStyle w:val="1"/>
        <w:spacing w:after="200"/>
        <w:rPr>
          <w:sz w:val="28"/>
          <w:szCs w:val="28"/>
        </w:rPr>
      </w:pPr>
      <w:r w:rsidRPr="000B5C5B">
        <w:rPr>
          <w:rStyle w:val="a3"/>
          <w:sz w:val="28"/>
          <w:szCs w:val="28"/>
        </w:rPr>
        <w:t>ВИРІШИЛА :</w:t>
      </w:r>
    </w:p>
    <w:p w:rsidR="00E320E3" w:rsidRPr="000B5C5B" w:rsidRDefault="00E320E3" w:rsidP="00E320E3">
      <w:pPr>
        <w:pStyle w:val="1"/>
        <w:numPr>
          <w:ilvl w:val="0"/>
          <w:numId w:val="1"/>
        </w:numPr>
        <w:tabs>
          <w:tab w:val="left" w:pos="205"/>
        </w:tabs>
        <w:spacing w:after="200"/>
        <w:jc w:val="both"/>
        <w:rPr>
          <w:sz w:val="28"/>
          <w:szCs w:val="28"/>
        </w:rPr>
      </w:pPr>
      <w:r w:rsidRPr="000B5C5B">
        <w:rPr>
          <w:rStyle w:val="a3"/>
          <w:sz w:val="28"/>
          <w:szCs w:val="28"/>
        </w:rPr>
        <w:t>Виділити одноразову адресну допомогу Сухецькій Надії Йосипівні в сумі 5000.00 (п’ять тисяч) гривень.</w:t>
      </w:r>
    </w:p>
    <w:p w:rsidR="00E320E3" w:rsidRPr="000B5C5B" w:rsidRDefault="00E320E3" w:rsidP="00E320E3">
      <w:pPr>
        <w:pStyle w:val="1"/>
        <w:numPr>
          <w:ilvl w:val="0"/>
          <w:numId w:val="1"/>
        </w:numPr>
        <w:tabs>
          <w:tab w:val="left" w:pos="274"/>
        </w:tabs>
        <w:spacing w:after="200"/>
        <w:jc w:val="both"/>
        <w:rPr>
          <w:sz w:val="28"/>
          <w:szCs w:val="28"/>
        </w:rPr>
      </w:pPr>
      <w:r w:rsidRPr="000B5C5B">
        <w:rPr>
          <w:rStyle w:val="a3"/>
          <w:sz w:val="28"/>
          <w:szCs w:val="28"/>
        </w:rPr>
        <w:t>Головному бухгалтеру І.Максішко провести виплату допомоги у відповідності до даного рішення.</w:t>
      </w:r>
    </w:p>
    <w:p w:rsidR="00E320E3" w:rsidRDefault="00E320E3" w:rsidP="00E320E3">
      <w:pPr>
        <w:pStyle w:val="1"/>
        <w:numPr>
          <w:ilvl w:val="0"/>
          <w:numId w:val="1"/>
        </w:numPr>
        <w:tabs>
          <w:tab w:val="left" w:pos="271"/>
        </w:tabs>
        <w:jc w:val="both"/>
        <w:rPr>
          <w:rStyle w:val="a3"/>
          <w:sz w:val="28"/>
          <w:szCs w:val="28"/>
        </w:rPr>
      </w:pPr>
      <w:r w:rsidRPr="000B5C5B">
        <w:rPr>
          <w:rStyle w:val="a3"/>
          <w:sz w:val="28"/>
          <w:szCs w:val="28"/>
        </w:rPr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E320E3" w:rsidRDefault="00E320E3" w:rsidP="00E320E3">
      <w:pPr>
        <w:pStyle w:val="1"/>
        <w:tabs>
          <w:tab w:val="left" w:pos="271"/>
        </w:tabs>
        <w:jc w:val="both"/>
        <w:rPr>
          <w:rStyle w:val="a3"/>
          <w:sz w:val="28"/>
          <w:szCs w:val="28"/>
        </w:rPr>
      </w:pPr>
    </w:p>
    <w:p w:rsidR="00E320E3" w:rsidRDefault="00E320E3" w:rsidP="00E320E3">
      <w:pPr>
        <w:pStyle w:val="1"/>
        <w:tabs>
          <w:tab w:val="left" w:pos="271"/>
        </w:tabs>
        <w:jc w:val="both"/>
        <w:rPr>
          <w:rStyle w:val="a3"/>
          <w:sz w:val="28"/>
          <w:szCs w:val="28"/>
        </w:rPr>
      </w:pPr>
    </w:p>
    <w:p w:rsidR="00E320E3" w:rsidRDefault="00E320E3" w:rsidP="00E320E3">
      <w:pPr>
        <w:pStyle w:val="1"/>
        <w:tabs>
          <w:tab w:val="left" w:pos="271"/>
        </w:tabs>
        <w:jc w:val="both"/>
        <w:rPr>
          <w:rStyle w:val="a3"/>
          <w:sz w:val="28"/>
          <w:szCs w:val="28"/>
        </w:rPr>
      </w:pPr>
    </w:p>
    <w:p w:rsidR="00E320E3" w:rsidRPr="000B5C5B" w:rsidRDefault="00E320E3" w:rsidP="00E320E3">
      <w:pPr>
        <w:pStyle w:val="1"/>
        <w:tabs>
          <w:tab w:val="left" w:pos="271"/>
        </w:tabs>
        <w:jc w:val="both"/>
        <w:rPr>
          <w:sz w:val="28"/>
          <w:szCs w:val="28"/>
        </w:rPr>
        <w:sectPr w:rsidR="00E320E3" w:rsidRPr="000B5C5B" w:rsidSect="00E320E3">
          <w:type w:val="continuous"/>
          <w:pgSz w:w="11906" w:h="16838" w:code="9"/>
          <w:pgMar w:top="851" w:right="759" w:bottom="546" w:left="1843" w:header="0" w:footer="3" w:gutter="0"/>
          <w:cols w:space="720"/>
          <w:noEndnote/>
          <w:docGrid w:linePitch="360"/>
        </w:sect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p w:rsidR="00E320E3" w:rsidRPr="000B5C5B" w:rsidRDefault="00E320E3" w:rsidP="00E320E3">
      <w:pPr>
        <w:spacing w:before="59" w:after="59" w:line="240" w:lineRule="exact"/>
        <w:rPr>
          <w:sz w:val="28"/>
          <w:szCs w:val="28"/>
        </w:rPr>
      </w:pPr>
    </w:p>
    <w:p w:rsidR="00E320E3" w:rsidRPr="00E320E3" w:rsidRDefault="00E320E3" w:rsidP="00E320E3">
      <w:pPr>
        <w:rPr>
          <w:rFonts w:ascii="Times New Roman" w:hAnsi="Times New Roman" w:cs="Times New Roman"/>
          <w:sz w:val="28"/>
          <w:szCs w:val="28"/>
        </w:rPr>
      </w:pPr>
    </w:p>
    <w:sectPr w:rsidR="00E320E3" w:rsidRPr="00E320E3" w:rsidSect="00E320E3">
      <w:type w:val="continuous"/>
      <w:pgSz w:w="11906" w:h="16838" w:code="9"/>
      <w:pgMar w:top="1134" w:right="510" w:bottom="0" w:left="1843" w:header="0" w:footer="6" w:gutter="0"/>
      <w:cols w:space="708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EF57F6"/>
    <w:multiLevelType w:val="multilevel"/>
    <w:tmpl w:val="743C87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DF0"/>
    <w:rsid w:val="00594DF0"/>
    <w:rsid w:val="00756D86"/>
    <w:rsid w:val="00D23A2C"/>
    <w:rsid w:val="00E3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9D2E78"/>
  <w15:chartTrackingRefBased/>
  <w15:docId w15:val="{052A4E7F-54AC-403C-9CEA-6AA1CF232A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E320E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E320E3"/>
    <w:rPr>
      <w:rFonts w:ascii="Times New Roman" w:eastAsia="Times New Roman" w:hAnsi="Times New Roman" w:cs="Times New Roman"/>
      <w:sz w:val="19"/>
      <w:szCs w:val="19"/>
    </w:rPr>
  </w:style>
  <w:style w:type="paragraph" w:customStyle="1" w:styleId="1">
    <w:name w:val="Основний текст1"/>
    <w:basedOn w:val="a"/>
    <w:link w:val="a3"/>
    <w:rsid w:val="00E320E3"/>
    <w:rPr>
      <w:rFonts w:ascii="Times New Roman" w:eastAsia="Times New Roman" w:hAnsi="Times New Roman" w:cs="Times New Roman"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540</Words>
  <Characters>309</Characters>
  <Application>Microsoft Office Word</Application>
  <DocSecurity>0</DocSecurity>
  <Lines>2</Lines>
  <Paragraphs>1</Paragraphs>
  <ScaleCrop>false</ScaleCrop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3</cp:revision>
  <dcterms:created xsi:type="dcterms:W3CDTF">2026-04-06T12:28:00Z</dcterms:created>
  <dcterms:modified xsi:type="dcterms:W3CDTF">2026-04-06T12:32:00Z</dcterms:modified>
</cp:coreProperties>
</file>