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78A2" w:rsidRDefault="00A278A2">
      <w:pPr>
        <w:spacing w:line="1" w:lineRule="exact"/>
      </w:pPr>
    </w:p>
    <w:p w:rsidR="00A278A2" w:rsidRDefault="00A278A2">
      <w:pPr>
        <w:pStyle w:val="30"/>
      </w:pPr>
    </w:p>
    <w:p w:rsidR="00A278A2" w:rsidRPr="007144F9" w:rsidRDefault="00371D23">
      <w:pPr>
        <w:pStyle w:val="1"/>
        <w:spacing w:after="0"/>
        <w:jc w:val="center"/>
        <w:rPr>
          <w:sz w:val="28"/>
          <w:szCs w:val="28"/>
        </w:rPr>
      </w:pPr>
      <w:r w:rsidRPr="007144F9">
        <w:rPr>
          <w:rStyle w:val="a3"/>
          <w:sz w:val="28"/>
          <w:szCs w:val="28"/>
        </w:rPr>
        <w:t>РЯСНЕ-РУСЬКА СІЛЬСЬКА РАДА</w:t>
      </w:r>
      <w:r w:rsidRPr="007144F9">
        <w:rPr>
          <w:rStyle w:val="a3"/>
          <w:sz w:val="28"/>
          <w:szCs w:val="28"/>
        </w:rPr>
        <w:br/>
        <w:t>ЯВОРІВСЬКОГО РАЙОНУ ЛЬВІВСЬКОЇ ОБЛАСТІ</w:t>
      </w:r>
    </w:p>
    <w:p w:rsidR="00A278A2" w:rsidRPr="007144F9" w:rsidRDefault="00371D23">
      <w:pPr>
        <w:pStyle w:val="1"/>
        <w:spacing w:after="0"/>
        <w:jc w:val="center"/>
        <w:rPr>
          <w:sz w:val="28"/>
          <w:szCs w:val="28"/>
        </w:rPr>
      </w:pPr>
      <w:r w:rsidRPr="007144F9">
        <w:rPr>
          <w:rStyle w:val="a3"/>
          <w:sz w:val="28"/>
          <w:szCs w:val="28"/>
        </w:rPr>
        <w:t>ТРИДЦЯТЬ П’ЯТА СЕСІЯ СЬОМОГО СКЛИКАННЯ</w:t>
      </w:r>
    </w:p>
    <w:p w:rsidR="00A278A2" w:rsidRPr="007144F9" w:rsidRDefault="007144F9">
      <w:pPr>
        <w:pStyle w:val="1"/>
        <w:spacing w:after="0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 І</w:t>
      </w:r>
      <w:r w:rsidR="00371D23" w:rsidRPr="007144F9">
        <w:rPr>
          <w:rStyle w:val="a3"/>
          <w:sz w:val="28"/>
          <w:szCs w:val="28"/>
        </w:rPr>
        <w:t xml:space="preserve"> Ш Е Н Н Я № 2405</w:t>
      </w:r>
    </w:p>
    <w:p w:rsidR="00A278A2" w:rsidRDefault="00371D23">
      <w:pPr>
        <w:pStyle w:val="1"/>
        <w:tabs>
          <w:tab w:val="left" w:pos="5933"/>
        </w:tabs>
        <w:spacing w:after="0"/>
        <w:rPr>
          <w:rStyle w:val="a3"/>
          <w:sz w:val="28"/>
          <w:szCs w:val="28"/>
        </w:rPr>
      </w:pPr>
      <w:r w:rsidRPr="007144F9">
        <w:rPr>
          <w:rStyle w:val="a3"/>
          <w:sz w:val="28"/>
          <w:szCs w:val="28"/>
        </w:rPr>
        <w:t>ві</w:t>
      </w:r>
      <w:r w:rsidR="007144F9">
        <w:rPr>
          <w:rStyle w:val="a3"/>
          <w:sz w:val="28"/>
          <w:szCs w:val="28"/>
        </w:rPr>
        <w:t>д 17 серпня 2018 року</w:t>
      </w:r>
      <w:r w:rsidR="007144F9">
        <w:rPr>
          <w:rStyle w:val="a3"/>
          <w:sz w:val="28"/>
          <w:szCs w:val="28"/>
        </w:rPr>
        <w:tab/>
        <w:t xml:space="preserve">с. Рясне </w:t>
      </w:r>
      <w:r w:rsidR="00AF664F">
        <w:rPr>
          <w:rStyle w:val="a3"/>
          <w:sz w:val="28"/>
          <w:szCs w:val="28"/>
        </w:rPr>
        <w:t>–</w:t>
      </w:r>
      <w:r w:rsidRPr="007144F9">
        <w:rPr>
          <w:rStyle w:val="a3"/>
          <w:sz w:val="28"/>
          <w:szCs w:val="28"/>
        </w:rPr>
        <w:t xml:space="preserve"> Руське</w:t>
      </w:r>
    </w:p>
    <w:p w:rsidR="00AF664F" w:rsidRPr="00982C9A" w:rsidRDefault="00AF664F" w:rsidP="00AF664F">
      <w:pPr>
        <w:pStyle w:val="1"/>
        <w:spacing w:after="0" w:line="233" w:lineRule="auto"/>
        <w:rPr>
          <w:sz w:val="28"/>
          <w:szCs w:val="28"/>
        </w:rPr>
      </w:pPr>
      <w:r w:rsidRPr="00982C9A">
        <w:rPr>
          <w:rStyle w:val="a3"/>
          <w:rFonts w:eastAsia="Arial"/>
          <w:sz w:val="28"/>
          <w:szCs w:val="28"/>
        </w:rPr>
        <w:t>Про надання дозволу</w:t>
      </w:r>
    </w:p>
    <w:p w:rsidR="00AF664F" w:rsidRPr="00982C9A" w:rsidRDefault="00AF664F" w:rsidP="00AF664F">
      <w:pPr>
        <w:pStyle w:val="1"/>
        <w:spacing w:after="0" w:line="233" w:lineRule="auto"/>
        <w:rPr>
          <w:sz w:val="28"/>
          <w:szCs w:val="28"/>
        </w:rPr>
      </w:pPr>
      <w:r w:rsidRPr="00982C9A">
        <w:rPr>
          <w:rStyle w:val="a3"/>
          <w:rFonts w:eastAsia="Arial"/>
          <w:sz w:val="28"/>
          <w:szCs w:val="28"/>
        </w:rPr>
        <w:t>на виготовлення детального плану</w:t>
      </w:r>
    </w:p>
    <w:p w:rsidR="00AF664F" w:rsidRPr="00982C9A" w:rsidRDefault="00AF664F" w:rsidP="00AF664F">
      <w:pPr>
        <w:pStyle w:val="1"/>
        <w:spacing w:after="0" w:line="233" w:lineRule="auto"/>
        <w:rPr>
          <w:sz w:val="28"/>
          <w:szCs w:val="28"/>
        </w:rPr>
      </w:pPr>
      <w:r w:rsidRPr="00982C9A">
        <w:rPr>
          <w:rStyle w:val="a3"/>
          <w:rFonts w:eastAsia="Arial"/>
          <w:sz w:val="28"/>
          <w:szCs w:val="28"/>
        </w:rPr>
        <w:t>території для зміни цільового</w:t>
      </w:r>
    </w:p>
    <w:p w:rsidR="00AF664F" w:rsidRPr="00982C9A" w:rsidRDefault="00AF664F" w:rsidP="00AF664F">
      <w:pPr>
        <w:pStyle w:val="1"/>
        <w:spacing w:after="0" w:line="233" w:lineRule="auto"/>
        <w:rPr>
          <w:sz w:val="28"/>
          <w:szCs w:val="28"/>
        </w:rPr>
      </w:pPr>
      <w:r w:rsidRPr="00982C9A">
        <w:rPr>
          <w:rStyle w:val="a3"/>
          <w:rFonts w:eastAsia="Arial"/>
          <w:sz w:val="28"/>
          <w:szCs w:val="28"/>
        </w:rPr>
        <w:t>призначення земельної ділянки</w:t>
      </w:r>
    </w:p>
    <w:p w:rsidR="00AF664F" w:rsidRPr="007144F9" w:rsidRDefault="00AF664F" w:rsidP="00AF664F">
      <w:pPr>
        <w:pStyle w:val="1"/>
        <w:spacing w:after="460" w:line="233" w:lineRule="auto"/>
        <w:rPr>
          <w:sz w:val="28"/>
          <w:szCs w:val="28"/>
        </w:rPr>
      </w:pPr>
      <w:r w:rsidRPr="00982C9A">
        <w:rPr>
          <w:rStyle w:val="a3"/>
          <w:rFonts w:eastAsia="Arial"/>
          <w:sz w:val="28"/>
          <w:szCs w:val="28"/>
        </w:rPr>
        <w:t>в селі Рясне - Руське</w:t>
      </w:r>
      <w:bookmarkStart w:id="0" w:name="_GoBack"/>
      <w:bookmarkEnd w:id="0"/>
    </w:p>
    <w:p w:rsidR="00A278A2" w:rsidRPr="007144F9" w:rsidRDefault="00371D23">
      <w:pPr>
        <w:pStyle w:val="1"/>
        <w:spacing w:line="228" w:lineRule="auto"/>
        <w:ind w:left="620" w:firstLine="1000"/>
        <w:jc w:val="both"/>
        <w:rPr>
          <w:sz w:val="28"/>
          <w:szCs w:val="28"/>
        </w:rPr>
      </w:pPr>
      <w:r w:rsidRPr="007144F9">
        <w:rPr>
          <w:rStyle w:val="a3"/>
          <w:sz w:val="28"/>
          <w:szCs w:val="28"/>
        </w:rPr>
        <w:t xml:space="preserve">Розглянувши заяву та подані документи Бика Юрія Івановича, щодо надання дозволу на виготовлення детального плану території по зміні цільового призначення земельної ділянки в селі Рясне - Руське, Яворівського району, Львівської області під будівництво об’єктів придорожнього сервісу (станція технічного обслуговування, мийка, кафе) , відповідно до Закону України «Про регулювання містобудівної діяльності» від 17.02.2011 року за № </w:t>
      </w:r>
      <w:r w:rsidR="007144F9">
        <w:rPr>
          <w:rStyle w:val="a3"/>
          <w:sz w:val="28"/>
          <w:szCs w:val="28"/>
          <w:lang w:val="en-US" w:eastAsia="en-US" w:bidi="en-US"/>
        </w:rPr>
        <w:t>3</w:t>
      </w:r>
      <w:r w:rsidR="007144F9">
        <w:rPr>
          <w:rStyle w:val="a3"/>
          <w:sz w:val="28"/>
          <w:szCs w:val="28"/>
          <w:lang w:eastAsia="en-US" w:bidi="en-US"/>
        </w:rPr>
        <w:t>0</w:t>
      </w:r>
      <w:r w:rsidRPr="007144F9">
        <w:rPr>
          <w:rStyle w:val="a3"/>
          <w:sz w:val="28"/>
          <w:szCs w:val="28"/>
          <w:lang w:val="en-US" w:eastAsia="en-US" w:bidi="en-US"/>
        </w:rPr>
        <w:t xml:space="preserve">38-VI, </w:t>
      </w:r>
      <w:r w:rsidRPr="007144F9">
        <w:rPr>
          <w:rStyle w:val="a3"/>
          <w:sz w:val="28"/>
          <w:szCs w:val="28"/>
        </w:rPr>
        <w:t>пункту 34 статті 26 Закону України «Про місцеве самоврядування в Україні» , - Рясне - Руська сільська рада, -</w:t>
      </w:r>
    </w:p>
    <w:p w:rsidR="00A278A2" w:rsidRPr="007144F9" w:rsidRDefault="00371D23">
      <w:pPr>
        <w:pStyle w:val="1"/>
        <w:spacing w:after="460" w:line="228" w:lineRule="auto"/>
        <w:ind w:firstLine="620"/>
        <w:jc w:val="both"/>
        <w:rPr>
          <w:sz w:val="28"/>
          <w:szCs w:val="28"/>
        </w:rPr>
      </w:pPr>
      <w:r w:rsidRPr="007144F9">
        <w:rPr>
          <w:rStyle w:val="a3"/>
          <w:sz w:val="28"/>
          <w:szCs w:val="28"/>
        </w:rPr>
        <w:t>ВИРІШИЛА:</w:t>
      </w:r>
    </w:p>
    <w:p w:rsidR="00A278A2" w:rsidRPr="007144F9" w:rsidRDefault="00371D23">
      <w:pPr>
        <w:pStyle w:val="1"/>
        <w:numPr>
          <w:ilvl w:val="0"/>
          <w:numId w:val="1"/>
        </w:numPr>
        <w:tabs>
          <w:tab w:val="left" w:pos="250"/>
        </w:tabs>
        <w:spacing w:line="230" w:lineRule="auto"/>
        <w:jc w:val="both"/>
        <w:rPr>
          <w:sz w:val="28"/>
          <w:szCs w:val="28"/>
        </w:rPr>
      </w:pPr>
      <w:r w:rsidRPr="007144F9">
        <w:rPr>
          <w:rStyle w:val="a3"/>
          <w:sz w:val="28"/>
          <w:szCs w:val="28"/>
        </w:rPr>
        <w:t>.Дати дозвіл Бику Юрію Івановичу на розробку детального плану території по зміні цільового призначення земельної ділянки площею 0,1883 га, з кадастровим номером 4625887500:04:001:1108 в селі Рясне - Руське, Яворівського району, Львівської області з ведення особистого селянського господарства під будівництво об’єктів придорожнього сервісу (станція технічного обслуговування, мийка, кафе)</w:t>
      </w:r>
    </w:p>
    <w:p w:rsidR="00A278A2" w:rsidRPr="007144F9" w:rsidRDefault="00371D23">
      <w:pPr>
        <w:pStyle w:val="1"/>
        <w:numPr>
          <w:ilvl w:val="0"/>
          <w:numId w:val="1"/>
        </w:numPr>
        <w:tabs>
          <w:tab w:val="left" w:pos="261"/>
        </w:tabs>
        <w:spacing w:line="228" w:lineRule="auto"/>
        <w:rPr>
          <w:sz w:val="28"/>
          <w:szCs w:val="28"/>
        </w:rPr>
      </w:pPr>
      <w:r w:rsidRPr="007144F9">
        <w:rPr>
          <w:rStyle w:val="a3"/>
          <w:sz w:val="28"/>
          <w:szCs w:val="28"/>
        </w:rPr>
        <w:t>.Розроблений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A278A2" w:rsidRPr="007144F9" w:rsidRDefault="00371D23">
      <w:pPr>
        <w:pStyle w:val="1"/>
        <w:numPr>
          <w:ilvl w:val="0"/>
          <w:numId w:val="1"/>
        </w:numPr>
        <w:tabs>
          <w:tab w:val="left" w:pos="247"/>
          <w:tab w:val="left" w:pos="4154"/>
        </w:tabs>
        <w:spacing w:line="233" w:lineRule="auto"/>
        <w:jc w:val="both"/>
        <w:rPr>
          <w:rStyle w:val="a3"/>
          <w:sz w:val="28"/>
          <w:szCs w:val="28"/>
        </w:rPr>
      </w:pPr>
      <w:r w:rsidRPr="007144F9">
        <w:rPr>
          <w:rStyle w:val="a3"/>
          <w:sz w:val="28"/>
          <w:szCs w:val="28"/>
        </w:rPr>
        <w:t>.Контроль за виконанням рішення покласти на постійну депутатську комісію з</w:t>
      </w:r>
      <w:r w:rsidR="007144F9">
        <w:rPr>
          <w:rStyle w:val="a3"/>
          <w:sz w:val="28"/>
          <w:szCs w:val="28"/>
        </w:rPr>
        <w:t xml:space="preserve"> питань земельних відносин та будівництва</w:t>
      </w:r>
      <w:r w:rsidRPr="007144F9">
        <w:rPr>
          <w:rStyle w:val="a3"/>
          <w:sz w:val="28"/>
          <w:szCs w:val="28"/>
        </w:rPr>
        <w:t xml:space="preserve"> ( голова комісії Гануляк </w:t>
      </w:r>
      <w:r w:rsidR="007144F9">
        <w:rPr>
          <w:rStyle w:val="a3"/>
          <w:sz w:val="28"/>
          <w:szCs w:val="28"/>
          <w:lang w:val="en-US" w:eastAsia="en-US" w:bidi="en-US"/>
        </w:rPr>
        <w:t>B.</w:t>
      </w:r>
      <w:r w:rsidR="007144F9">
        <w:rPr>
          <w:rStyle w:val="a3"/>
          <w:sz w:val="28"/>
          <w:szCs w:val="28"/>
          <w:lang w:eastAsia="en-US" w:bidi="en-US"/>
        </w:rPr>
        <w:t>І.</w:t>
      </w:r>
      <w:r w:rsidRPr="007144F9">
        <w:rPr>
          <w:rStyle w:val="a3"/>
          <w:sz w:val="28"/>
          <w:szCs w:val="28"/>
          <w:lang w:val="en-US" w:eastAsia="en-US" w:bidi="en-US"/>
        </w:rPr>
        <w:t>)</w:t>
      </w:r>
    </w:p>
    <w:p w:rsidR="007144F9" w:rsidRDefault="007144F9" w:rsidP="007144F9">
      <w:pPr>
        <w:pStyle w:val="1"/>
        <w:tabs>
          <w:tab w:val="left" w:pos="247"/>
          <w:tab w:val="left" w:pos="4154"/>
        </w:tabs>
        <w:spacing w:line="233" w:lineRule="auto"/>
        <w:jc w:val="both"/>
        <w:rPr>
          <w:rStyle w:val="a3"/>
          <w:sz w:val="28"/>
          <w:szCs w:val="28"/>
          <w:lang w:val="en-US" w:eastAsia="en-US" w:bidi="en-US"/>
        </w:rPr>
      </w:pPr>
    </w:p>
    <w:p w:rsidR="007144F9" w:rsidRPr="007144F9" w:rsidRDefault="007144F9" w:rsidP="007144F9">
      <w:pPr>
        <w:pStyle w:val="1"/>
        <w:tabs>
          <w:tab w:val="left" w:pos="247"/>
          <w:tab w:val="left" w:pos="4154"/>
        </w:tabs>
        <w:spacing w:line="233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  <w:lang w:eastAsia="en-US" w:bidi="en-US"/>
        </w:rPr>
        <w:t>Сільський голова</w:t>
      </w:r>
      <w:r>
        <w:rPr>
          <w:rStyle w:val="a3"/>
          <w:sz w:val="28"/>
          <w:szCs w:val="28"/>
          <w:lang w:eastAsia="en-US" w:bidi="en-US"/>
        </w:rPr>
        <w:tab/>
      </w:r>
      <w:r>
        <w:rPr>
          <w:rStyle w:val="a3"/>
          <w:sz w:val="28"/>
          <w:szCs w:val="28"/>
          <w:lang w:eastAsia="en-US" w:bidi="en-US"/>
        </w:rPr>
        <w:tab/>
      </w:r>
      <w:r>
        <w:rPr>
          <w:rStyle w:val="a3"/>
          <w:sz w:val="28"/>
          <w:szCs w:val="28"/>
          <w:lang w:eastAsia="en-US" w:bidi="en-US"/>
        </w:rPr>
        <w:tab/>
      </w:r>
      <w:r>
        <w:rPr>
          <w:rStyle w:val="a3"/>
          <w:sz w:val="28"/>
          <w:szCs w:val="28"/>
          <w:lang w:eastAsia="en-US" w:bidi="en-US"/>
        </w:rPr>
        <w:tab/>
      </w:r>
      <w:r>
        <w:rPr>
          <w:rStyle w:val="a3"/>
          <w:sz w:val="28"/>
          <w:szCs w:val="28"/>
          <w:lang w:eastAsia="en-US" w:bidi="en-US"/>
        </w:rPr>
        <w:tab/>
        <w:t>Емілія Смокоровська</w:t>
      </w:r>
    </w:p>
    <w:sectPr w:rsidR="007144F9" w:rsidRPr="007144F9" w:rsidSect="007144F9">
      <w:pgSz w:w="11906" w:h="16838" w:code="9"/>
      <w:pgMar w:top="1285" w:right="1214" w:bottom="644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227B" w:rsidRDefault="00C4227B">
      <w:r>
        <w:separator/>
      </w:r>
    </w:p>
  </w:endnote>
  <w:endnote w:type="continuationSeparator" w:id="0">
    <w:p w:rsidR="00C4227B" w:rsidRDefault="00C422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227B" w:rsidRDefault="00C4227B"/>
  </w:footnote>
  <w:footnote w:type="continuationSeparator" w:id="0">
    <w:p w:rsidR="00C4227B" w:rsidRDefault="00C4227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54802"/>
    <w:multiLevelType w:val="multilevel"/>
    <w:tmpl w:val="62E4363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8A2"/>
    <w:rsid w:val="0027543B"/>
    <w:rsid w:val="00371D23"/>
    <w:rsid w:val="007144F9"/>
    <w:rsid w:val="00A278A2"/>
    <w:rsid w:val="00AF664F"/>
    <w:rsid w:val="00B25238"/>
    <w:rsid w:val="00C42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EB7ED"/>
  <w15:docId w15:val="{EF760438-3254-41CB-BF35-2F7C46E18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ий текст (2)_"/>
    <w:basedOn w:val="a0"/>
    <w:link w:val="20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  <w:lang w:val="en-US" w:eastAsia="en-US" w:bidi="en-US"/>
    </w:rPr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">
    <w:name w:val="Основний текст (3)_"/>
    <w:basedOn w:val="a0"/>
    <w:link w:val="30"/>
    <w:rPr>
      <w:rFonts w:ascii="Arial" w:eastAsia="Arial" w:hAnsi="Arial" w:cs="Arial"/>
      <w:b w:val="0"/>
      <w:bCs w:val="0"/>
      <w:i w:val="0"/>
      <w:iCs w:val="0"/>
      <w:smallCaps w:val="0"/>
      <w:strike w:val="0"/>
      <w:sz w:val="52"/>
      <w:szCs w:val="52"/>
      <w:u w:val="none"/>
    </w:rPr>
  </w:style>
  <w:style w:type="paragraph" w:customStyle="1" w:styleId="20">
    <w:name w:val="Основний текст (2)"/>
    <w:basedOn w:val="a"/>
    <w:link w:val="2"/>
    <w:pPr>
      <w:jc w:val="center"/>
    </w:pPr>
    <w:rPr>
      <w:rFonts w:ascii="Arial" w:eastAsia="Arial" w:hAnsi="Arial" w:cs="Arial"/>
      <w:b/>
      <w:bCs/>
      <w:sz w:val="14"/>
      <w:szCs w:val="14"/>
      <w:lang w:val="en-US" w:eastAsia="en-US" w:bidi="en-US"/>
    </w:rPr>
  </w:style>
  <w:style w:type="paragraph" w:customStyle="1" w:styleId="1">
    <w:name w:val="Основний текст1"/>
    <w:basedOn w:val="a"/>
    <w:link w:val="a3"/>
    <w:pPr>
      <w:spacing w:after="240"/>
    </w:pPr>
    <w:rPr>
      <w:rFonts w:ascii="Times New Roman" w:eastAsia="Times New Roman" w:hAnsi="Times New Roman" w:cs="Times New Roman"/>
    </w:rPr>
  </w:style>
  <w:style w:type="paragraph" w:customStyle="1" w:styleId="30">
    <w:name w:val="Основний текст (3)"/>
    <w:basedOn w:val="a"/>
    <w:link w:val="3"/>
    <w:pPr>
      <w:jc w:val="center"/>
    </w:pPr>
    <w:rPr>
      <w:rFonts w:ascii="Arial" w:eastAsia="Arial" w:hAnsi="Arial" w:cs="Arial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1008</Words>
  <Characters>576</Characters>
  <Application>Microsoft Office Word</Application>
  <DocSecurity>0</DocSecurity>
  <Lines>4</Lines>
  <Paragraphs>3</Paragraphs>
  <ScaleCrop>false</ScaleCrop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7</cp:revision>
  <dcterms:created xsi:type="dcterms:W3CDTF">2026-04-24T07:20:00Z</dcterms:created>
  <dcterms:modified xsi:type="dcterms:W3CDTF">2026-04-24T08:39:00Z</dcterms:modified>
</cp:coreProperties>
</file>