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C21" w:rsidRPr="00ED6AB7" w:rsidRDefault="00744AF5">
      <w:pPr>
        <w:pStyle w:val="1"/>
        <w:spacing w:after="0" w:line="228" w:lineRule="auto"/>
        <w:jc w:val="center"/>
        <w:rPr>
          <w:sz w:val="28"/>
          <w:szCs w:val="28"/>
        </w:rPr>
      </w:pPr>
      <w:r w:rsidRPr="00ED6AB7">
        <w:rPr>
          <w:rStyle w:val="a3"/>
          <w:sz w:val="28"/>
          <w:szCs w:val="28"/>
        </w:rPr>
        <w:t>РЯСНЕ-РУСЬКА СІЛЬСЬКА РАДА</w:t>
      </w:r>
      <w:r w:rsidRPr="00ED6AB7">
        <w:rPr>
          <w:rStyle w:val="a3"/>
          <w:sz w:val="28"/>
          <w:szCs w:val="28"/>
        </w:rPr>
        <w:br/>
        <w:t>ЯВОРІВСЬКОГО РАЙОНУ ЛЬВІВСЬКОЇ ОБЛАСТІ</w:t>
      </w:r>
      <w:r w:rsidRPr="00ED6AB7">
        <w:rPr>
          <w:rStyle w:val="a3"/>
          <w:sz w:val="28"/>
          <w:szCs w:val="28"/>
        </w:rPr>
        <w:br/>
        <w:t>ТРИДЦЯТЬ П'ЯТА СЕСІЯ СЬОМОГО СКЛИКАННЯ</w:t>
      </w:r>
    </w:p>
    <w:p w:rsidR="00DC7C21" w:rsidRPr="00ED6AB7" w:rsidRDefault="00ED6AB7">
      <w:pPr>
        <w:pStyle w:val="1"/>
        <w:spacing w:line="228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744AF5" w:rsidRPr="00ED6AB7">
        <w:rPr>
          <w:rStyle w:val="a3"/>
          <w:sz w:val="28"/>
          <w:szCs w:val="28"/>
        </w:rPr>
        <w:t xml:space="preserve"> 2425</w:t>
      </w:r>
    </w:p>
    <w:p w:rsidR="00DC7C21" w:rsidRPr="00ED6AB7" w:rsidRDefault="00744AF5">
      <w:pPr>
        <w:pStyle w:val="1"/>
        <w:tabs>
          <w:tab w:val="left" w:pos="6019"/>
        </w:tabs>
        <w:spacing w:after="0"/>
        <w:rPr>
          <w:sz w:val="28"/>
          <w:szCs w:val="28"/>
        </w:rPr>
      </w:pPr>
      <w:r w:rsidRPr="00ED6AB7">
        <w:rPr>
          <w:rStyle w:val="a3"/>
          <w:sz w:val="28"/>
          <w:szCs w:val="28"/>
        </w:rPr>
        <w:t>від 17 серпня 2018 року</w:t>
      </w:r>
      <w:r w:rsidRPr="00ED6AB7">
        <w:rPr>
          <w:rStyle w:val="a3"/>
          <w:sz w:val="28"/>
          <w:szCs w:val="28"/>
        </w:rPr>
        <w:tab/>
        <w:t>с. Рясне - Руське</w:t>
      </w:r>
    </w:p>
    <w:p w:rsidR="00ED6AB7" w:rsidRDefault="00744AF5" w:rsidP="00ED6AB7">
      <w:pPr>
        <w:pStyle w:val="1"/>
        <w:spacing w:after="0"/>
        <w:rPr>
          <w:rStyle w:val="a3"/>
          <w:sz w:val="28"/>
          <w:szCs w:val="28"/>
        </w:rPr>
      </w:pPr>
      <w:r w:rsidRPr="00ED6AB7">
        <w:rPr>
          <w:rStyle w:val="a3"/>
          <w:sz w:val="28"/>
          <w:szCs w:val="28"/>
        </w:rPr>
        <w:t>Про затвердження проекту землеустрою</w:t>
      </w:r>
    </w:p>
    <w:p w:rsidR="00ED6AB7" w:rsidRDefault="00744AF5" w:rsidP="00ED6AB7">
      <w:pPr>
        <w:pStyle w:val="1"/>
        <w:spacing w:after="0"/>
        <w:rPr>
          <w:rStyle w:val="a3"/>
          <w:sz w:val="28"/>
          <w:szCs w:val="28"/>
        </w:rPr>
      </w:pPr>
      <w:r w:rsidRPr="00ED6AB7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ED6AB7" w:rsidRDefault="00744AF5" w:rsidP="00ED6AB7">
      <w:pPr>
        <w:pStyle w:val="1"/>
        <w:spacing w:after="0"/>
        <w:rPr>
          <w:rStyle w:val="a3"/>
          <w:sz w:val="28"/>
          <w:szCs w:val="28"/>
        </w:rPr>
      </w:pPr>
      <w:r w:rsidRPr="00ED6AB7">
        <w:rPr>
          <w:rStyle w:val="a3"/>
          <w:sz w:val="28"/>
          <w:szCs w:val="28"/>
        </w:rPr>
        <w:t xml:space="preserve"> ведення особистого</w:t>
      </w:r>
      <w:r w:rsidRPr="00ED6AB7">
        <w:rPr>
          <w:rStyle w:val="a3"/>
          <w:sz w:val="28"/>
          <w:szCs w:val="28"/>
        </w:rPr>
        <w:t xml:space="preserve"> селянського господарства</w:t>
      </w:r>
    </w:p>
    <w:p w:rsidR="00DC7C21" w:rsidRDefault="00744AF5" w:rsidP="00ED6AB7">
      <w:pPr>
        <w:pStyle w:val="1"/>
        <w:spacing w:after="0"/>
        <w:rPr>
          <w:rStyle w:val="a3"/>
          <w:sz w:val="28"/>
          <w:szCs w:val="28"/>
        </w:rPr>
      </w:pPr>
      <w:r w:rsidRPr="00ED6AB7">
        <w:rPr>
          <w:rStyle w:val="a3"/>
          <w:sz w:val="28"/>
          <w:szCs w:val="28"/>
        </w:rPr>
        <w:t xml:space="preserve"> в селі Підрясне Гаван О.В.</w:t>
      </w:r>
    </w:p>
    <w:p w:rsidR="00ED6AB7" w:rsidRDefault="00ED6AB7" w:rsidP="00ED6AB7">
      <w:pPr>
        <w:pStyle w:val="1"/>
        <w:spacing w:after="0"/>
        <w:rPr>
          <w:rStyle w:val="a3"/>
          <w:sz w:val="28"/>
          <w:szCs w:val="28"/>
        </w:rPr>
      </w:pPr>
    </w:p>
    <w:p w:rsidR="00ED6AB7" w:rsidRPr="00ED6AB7" w:rsidRDefault="00ED6AB7" w:rsidP="00ED6AB7">
      <w:pPr>
        <w:pStyle w:val="1"/>
        <w:spacing w:after="0"/>
        <w:rPr>
          <w:sz w:val="28"/>
          <w:szCs w:val="28"/>
        </w:rPr>
      </w:pPr>
    </w:p>
    <w:p w:rsidR="00DC7C21" w:rsidRPr="00ED6AB7" w:rsidRDefault="00744AF5">
      <w:pPr>
        <w:pStyle w:val="1"/>
        <w:ind w:firstLine="1200"/>
        <w:jc w:val="both"/>
        <w:rPr>
          <w:sz w:val="28"/>
          <w:szCs w:val="28"/>
        </w:rPr>
      </w:pPr>
      <w:r w:rsidRPr="00ED6AB7">
        <w:rPr>
          <w:rStyle w:val="a3"/>
          <w:sz w:val="28"/>
          <w:szCs w:val="28"/>
        </w:rPr>
        <w:t>Розглянувши письмове звернення Гаван Оксани Володимирівні про затвердження проекту землеустрою щодо відведення земельної ділянки для ведення особистого селянського господарства, яка знаходиться в селі Пі</w:t>
      </w:r>
      <w:r w:rsidRPr="00ED6AB7">
        <w:rPr>
          <w:rStyle w:val="a3"/>
          <w:sz w:val="28"/>
          <w:szCs w:val="28"/>
        </w:rPr>
        <w:t>дрясне , Яворівського району. Львівської області, розроблений ТзОВ «ОРДО ПЛЮС», відповідно до статті 26 Закону України «Про місцеве самоврядування в Україні», статей 12. 99 Земельного Кодексу України. - Рясне-Руська сільська рада, -</w:t>
      </w:r>
    </w:p>
    <w:p w:rsidR="00DC7C21" w:rsidRPr="00ED6AB7" w:rsidRDefault="00744AF5">
      <w:pPr>
        <w:pStyle w:val="1"/>
        <w:rPr>
          <w:sz w:val="28"/>
          <w:szCs w:val="28"/>
        </w:rPr>
      </w:pPr>
      <w:r w:rsidRPr="00ED6AB7">
        <w:rPr>
          <w:rStyle w:val="a3"/>
          <w:sz w:val="28"/>
          <w:szCs w:val="28"/>
        </w:rPr>
        <w:t>ВИРІШИЛА:</w:t>
      </w:r>
    </w:p>
    <w:p w:rsidR="00DC7C21" w:rsidRPr="00ED6AB7" w:rsidRDefault="00744AF5">
      <w:pPr>
        <w:pStyle w:val="1"/>
        <w:numPr>
          <w:ilvl w:val="0"/>
          <w:numId w:val="1"/>
        </w:numPr>
        <w:tabs>
          <w:tab w:val="left" w:pos="327"/>
        </w:tabs>
        <w:jc w:val="both"/>
        <w:rPr>
          <w:sz w:val="28"/>
          <w:szCs w:val="28"/>
        </w:rPr>
      </w:pPr>
      <w:r w:rsidRPr="00ED6AB7">
        <w:rPr>
          <w:rStyle w:val="a3"/>
          <w:sz w:val="28"/>
          <w:szCs w:val="28"/>
        </w:rPr>
        <w:t>Затвердити пр</w:t>
      </w:r>
      <w:r w:rsidRPr="00ED6AB7">
        <w:rPr>
          <w:rStyle w:val="a3"/>
          <w:sz w:val="28"/>
          <w:szCs w:val="28"/>
        </w:rPr>
        <w:t>оект землеустрою щодо відведення земельної ділянки для ведення особистого се</w:t>
      </w:r>
      <w:r w:rsidR="00ED6AB7">
        <w:rPr>
          <w:rStyle w:val="a3"/>
          <w:sz w:val="28"/>
          <w:szCs w:val="28"/>
        </w:rPr>
        <w:t>лянського господарства площею 0,0799 га,</w:t>
      </w:r>
      <w:r w:rsidRPr="00ED6AB7">
        <w:rPr>
          <w:rStyle w:val="a3"/>
          <w:sz w:val="28"/>
          <w:szCs w:val="28"/>
        </w:rPr>
        <w:t xml:space="preserve"> яка знаходиться в селі Підрясне, Яворівського району</w:t>
      </w:r>
      <w:r w:rsidR="00ED6AB7">
        <w:rPr>
          <w:rStyle w:val="a3"/>
          <w:sz w:val="28"/>
          <w:szCs w:val="28"/>
        </w:rPr>
        <w:t>,</w:t>
      </w:r>
      <w:r w:rsidRPr="00ED6AB7">
        <w:rPr>
          <w:rStyle w:val="a3"/>
          <w:sz w:val="28"/>
          <w:szCs w:val="28"/>
        </w:rPr>
        <w:t xml:space="preserve"> Львівської області</w:t>
      </w:r>
      <w:r w:rsidR="00ED6AB7">
        <w:rPr>
          <w:rStyle w:val="a3"/>
          <w:sz w:val="28"/>
          <w:szCs w:val="28"/>
        </w:rPr>
        <w:t>,</w:t>
      </w:r>
      <w:bookmarkStart w:id="0" w:name="_GoBack"/>
      <w:bookmarkEnd w:id="0"/>
      <w:r w:rsidRPr="00ED6AB7">
        <w:rPr>
          <w:rStyle w:val="a3"/>
          <w:sz w:val="28"/>
          <w:szCs w:val="28"/>
        </w:rPr>
        <w:t xml:space="preserve"> Гаван Оксані Володимирівні.</w:t>
      </w:r>
    </w:p>
    <w:p w:rsidR="00DC7C21" w:rsidRPr="00ED6AB7" w:rsidRDefault="00744AF5">
      <w:pPr>
        <w:pStyle w:val="1"/>
        <w:numPr>
          <w:ilvl w:val="0"/>
          <w:numId w:val="1"/>
        </w:numPr>
        <w:tabs>
          <w:tab w:val="left" w:pos="327"/>
        </w:tabs>
        <w:jc w:val="both"/>
        <w:rPr>
          <w:sz w:val="28"/>
          <w:szCs w:val="28"/>
        </w:rPr>
      </w:pPr>
      <w:r w:rsidRPr="00ED6AB7">
        <w:rPr>
          <w:rStyle w:val="a3"/>
          <w:sz w:val="28"/>
          <w:szCs w:val="28"/>
        </w:rPr>
        <w:t>Передати Гаван Оксані Володимирівні у</w:t>
      </w:r>
      <w:r w:rsidR="00ED6AB7">
        <w:rPr>
          <w:rStyle w:val="a3"/>
          <w:sz w:val="28"/>
          <w:szCs w:val="28"/>
        </w:rPr>
        <w:t xml:space="preserve"> власність земельну ділянку для</w:t>
      </w:r>
      <w:r w:rsidRPr="00ED6AB7">
        <w:rPr>
          <w:rStyle w:val="a3"/>
          <w:smallCaps/>
          <w:sz w:val="28"/>
          <w:szCs w:val="28"/>
        </w:rPr>
        <w:t xml:space="preserve"> </w:t>
      </w:r>
      <w:r w:rsidRPr="00ED6AB7">
        <w:rPr>
          <w:rStyle w:val="a3"/>
          <w:sz w:val="28"/>
          <w:szCs w:val="28"/>
        </w:rPr>
        <w:t xml:space="preserve">ведення особистого селянського господарства площею </w:t>
      </w:r>
      <w:r w:rsidR="00ED6AB7">
        <w:rPr>
          <w:rStyle w:val="a3"/>
          <w:sz w:val="28"/>
          <w:szCs w:val="28"/>
          <w:lang w:eastAsia="en-US" w:bidi="en-US"/>
        </w:rPr>
        <w:t>0,0799</w:t>
      </w:r>
      <w:r w:rsidRPr="00ED6AB7">
        <w:rPr>
          <w:rStyle w:val="a3"/>
          <w:sz w:val="28"/>
          <w:szCs w:val="28"/>
          <w:lang w:val="en-US" w:eastAsia="en-US" w:bidi="en-US"/>
        </w:rPr>
        <w:t xml:space="preserve"> </w:t>
      </w:r>
      <w:r w:rsidRPr="00ED6AB7">
        <w:rPr>
          <w:rStyle w:val="a3"/>
          <w:sz w:val="28"/>
          <w:szCs w:val="28"/>
        </w:rPr>
        <w:t xml:space="preserve">га з кадастровим </w:t>
      </w:r>
      <w:r w:rsidR="00ED6AB7">
        <w:rPr>
          <w:rStyle w:val="a3"/>
          <w:sz w:val="28"/>
          <w:szCs w:val="28"/>
        </w:rPr>
        <w:t>номером 4625887500:02:000:3246,</w:t>
      </w:r>
      <w:r w:rsidRPr="00ED6AB7">
        <w:rPr>
          <w:rStyle w:val="a3"/>
          <w:sz w:val="28"/>
          <w:szCs w:val="28"/>
        </w:rPr>
        <w:t xml:space="preserve"> яка знаходиться в селі Підрясне, Яворівського району, Львівської області.</w:t>
      </w:r>
    </w:p>
    <w:p w:rsidR="00DC7C21" w:rsidRDefault="00744AF5" w:rsidP="00ED6AB7">
      <w:pPr>
        <w:pStyle w:val="1"/>
        <w:numPr>
          <w:ilvl w:val="0"/>
          <w:numId w:val="1"/>
        </w:numPr>
        <w:tabs>
          <w:tab w:val="left" w:pos="302"/>
        </w:tabs>
        <w:spacing w:after="0"/>
        <w:jc w:val="both"/>
        <w:rPr>
          <w:sz w:val="28"/>
          <w:szCs w:val="28"/>
        </w:rPr>
      </w:pPr>
      <w:r w:rsidRPr="00ED6AB7">
        <w:rPr>
          <w:rStyle w:val="a3"/>
          <w:sz w:val="28"/>
          <w:szCs w:val="28"/>
        </w:rPr>
        <w:t>До використання земельної ділянки приступ</w:t>
      </w:r>
      <w:r w:rsidRPr="00ED6AB7">
        <w:rPr>
          <w:rStyle w:val="a3"/>
          <w:sz w:val="28"/>
          <w:szCs w:val="28"/>
        </w:rPr>
        <w:t>ити після винесення меж земельної ділянки в натуру та одержання документів. що посвідчують право власності на земельну ділянку.</w:t>
      </w:r>
    </w:p>
    <w:p w:rsidR="00ED6AB7" w:rsidRDefault="00ED6AB7" w:rsidP="00ED6AB7">
      <w:pPr>
        <w:pStyle w:val="1"/>
        <w:tabs>
          <w:tab w:val="left" w:pos="302"/>
        </w:tabs>
        <w:spacing w:after="0"/>
        <w:jc w:val="both"/>
        <w:rPr>
          <w:sz w:val="28"/>
          <w:szCs w:val="28"/>
        </w:rPr>
      </w:pPr>
    </w:p>
    <w:p w:rsidR="00ED6AB7" w:rsidRDefault="00ED6AB7" w:rsidP="00ED6AB7">
      <w:pPr>
        <w:tabs>
          <w:tab w:val="left" w:pos="243"/>
        </w:tabs>
        <w:spacing w:line="27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4</w:t>
      </w:r>
      <w:r w:rsidRPr="00ED6AB7">
        <w:rPr>
          <w:rFonts w:ascii="Times New Roman" w:eastAsia="Times New Roman" w:hAnsi="Times New Roman" w:cs="Times New Roman"/>
          <w:color w:val="auto"/>
          <w:sz w:val="28"/>
          <w:szCs w:val="28"/>
        </w:rPr>
        <w:t>. Контроль за виконанням даного рішення покласти на постійну депутатську комісію з питань земельних відносин та будівництва   ( голова комісії Гануляк  В. І.)</w:t>
      </w:r>
    </w:p>
    <w:p w:rsidR="00ED6AB7" w:rsidRDefault="00ED6AB7" w:rsidP="00ED6AB7">
      <w:pPr>
        <w:tabs>
          <w:tab w:val="left" w:pos="243"/>
        </w:tabs>
        <w:spacing w:line="27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D6AB7" w:rsidRPr="00ED6AB7" w:rsidRDefault="00ED6AB7" w:rsidP="00ED6AB7">
      <w:pPr>
        <w:tabs>
          <w:tab w:val="left" w:pos="243"/>
        </w:tabs>
        <w:spacing w:line="27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D6AB7" w:rsidRPr="00ED6AB7" w:rsidRDefault="00ED6AB7" w:rsidP="00ED6AB7">
      <w:pPr>
        <w:pStyle w:val="1"/>
        <w:tabs>
          <w:tab w:val="left" w:pos="302"/>
        </w:tabs>
        <w:jc w:val="both"/>
        <w:rPr>
          <w:sz w:val="28"/>
          <w:szCs w:val="28"/>
        </w:rPr>
        <w:sectPr w:rsidR="00ED6AB7" w:rsidRPr="00ED6AB7" w:rsidSect="00ED6AB7">
          <w:pgSz w:w="11906" w:h="16838" w:code="9"/>
          <w:pgMar w:top="1184" w:right="707" w:bottom="77" w:left="1560" w:header="0" w:footer="3" w:gutter="0"/>
          <w:cols w:space="720"/>
          <w:noEndnote/>
          <w:docGrid w:linePitch="360"/>
        </w:sectPr>
      </w:pPr>
      <w:r w:rsidRPr="00ED6AB7">
        <w:rPr>
          <w:rFonts w:eastAsia="Microsoft Sans Serif"/>
          <w:sz w:val="28"/>
          <w:szCs w:val="28"/>
        </w:rPr>
        <w:t>Сільський голова</w:t>
      </w:r>
      <w:r w:rsidRPr="00ED6AB7">
        <w:rPr>
          <w:rFonts w:eastAsia="Microsoft Sans Serif"/>
          <w:sz w:val="28"/>
          <w:szCs w:val="28"/>
        </w:rPr>
        <w:tab/>
      </w:r>
      <w:r w:rsidRPr="00ED6AB7">
        <w:rPr>
          <w:rFonts w:eastAsia="Microsoft Sans Serif"/>
          <w:sz w:val="28"/>
          <w:szCs w:val="28"/>
        </w:rPr>
        <w:tab/>
      </w:r>
      <w:r w:rsidRPr="00ED6AB7">
        <w:rPr>
          <w:rFonts w:eastAsia="Microsoft Sans Serif"/>
          <w:sz w:val="28"/>
          <w:szCs w:val="28"/>
        </w:rPr>
        <w:tab/>
      </w:r>
      <w:r w:rsidRPr="00ED6AB7">
        <w:rPr>
          <w:rFonts w:eastAsia="Microsoft Sans Serif"/>
          <w:sz w:val="28"/>
          <w:szCs w:val="28"/>
        </w:rPr>
        <w:tab/>
      </w:r>
      <w:r w:rsidRPr="00ED6AB7">
        <w:rPr>
          <w:rFonts w:eastAsia="Microsoft Sans Serif"/>
          <w:sz w:val="28"/>
          <w:szCs w:val="28"/>
        </w:rPr>
        <w:tab/>
      </w:r>
      <w:r w:rsidRPr="00ED6AB7">
        <w:rPr>
          <w:rFonts w:eastAsia="Microsoft Sans Serif"/>
          <w:sz w:val="28"/>
          <w:szCs w:val="28"/>
        </w:rPr>
        <w:tab/>
      </w:r>
      <w:r w:rsidRPr="00ED6AB7">
        <w:rPr>
          <w:rFonts w:eastAsia="Microsoft Sans Serif"/>
          <w:sz w:val="28"/>
          <w:szCs w:val="28"/>
        </w:rPr>
        <w:tab/>
        <w:t>Емілія Смокоровс</w:t>
      </w:r>
      <w:r>
        <w:rPr>
          <w:rFonts w:eastAsia="Microsoft Sans Serif"/>
          <w:sz w:val="28"/>
          <w:szCs w:val="28"/>
        </w:rPr>
        <w:t>ька</w:t>
      </w:r>
    </w:p>
    <w:p w:rsidR="00DC7C21" w:rsidRPr="00ED6AB7" w:rsidRDefault="00DC7C21">
      <w:pPr>
        <w:spacing w:line="360" w:lineRule="exact"/>
        <w:rPr>
          <w:sz w:val="28"/>
          <w:szCs w:val="28"/>
        </w:rPr>
      </w:pPr>
    </w:p>
    <w:p w:rsidR="00DC7C21" w:rsidRPr="00ED6AB7" w:rsidRDefault="00DC7C21">
      <w:pPr>
        <w:spacing w:line="360" w:lineRule="exact"/>
        <w:rPr>
          <w:sz w:val="28"/>
          <w:szCs w:val="28"/>
        </w:rPr>
      </w:pPr>
    </w:p>
    <w:p w:rsidR="00DC7C21" w:rsidRPr="00ED6AB7" w:rsidRDefault="00DC7C21">
      <w:pPr>
        <w:spacing w:line="360" w:lineRule="exact"/>
        <w:rPr>
          <w:sz w:val="28"/>
          <w:szCs w:val="28"/>
        </w:rPr>
      </w:pPr>
    </w:p>
    <w:p w:rsidR="00DC7C21" w:rsidRPr="00ED6AB7" w:rsidRDefault="00DC7C21">
      <w:pPr>
        <w:spacing w:line="360" w:lineRule="exact"/>
        <w:rPr>
          <w:sz w:val="28"/>
          <w:szCs w:val="28"/>
        </w:rPr>
      </w:pPr>
    </w:p>
    <w:p w:rsidR="00DC7C21" w:rsidRPr="00ED6AB7" w:rsidRDefault="00DC7C21">
      <w:pPr>
        <w:spacing w:after="557" w:line="1" w:lineRule="exact"/>
        <w:rPr>
          <w:sz w:val="28"/>
          <w:szCs w:val="28"/>
        </w:rPr>
      </w:pPr>
    </w:p>
    <w:p w:rsidR="00DC7C21" w:rsidRPr="00ED6AB7" w:rsidRDefault="00DC7C21">
      <w:pPr>
        <w:spacing w:line="1" w:lineRule="exact"/>
        <w:rPr>
          <w:sz w:val="28"/>
          <w:szCs w:val="28"/>
        </w:rPr>
      </w:pPr>
    </w:p>
    <w:sectPr w:rsidR="00DC7C21" w:rsidRPr="00ED6AB7" w:rsidSect="00ED6AB7">
      <w:type w:val="continuous"/>
      <w:pgSz w:w="11906" w:h="16838" w:code="9"/>
      <w:pgMar w:top="1184" w:right="707" w:bottom="77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AF5" w:rsidRDefault="00744AF5">
      <w:r>
        <w:separator/>
      </w:r>
    </w:p>
  </w:endnote>
  <w:endnote w:type="continuationSeparator" w:id="0">
    <w:p w:rsidR="00744AF5" w:rsidRDefault="00744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AF5" w:rsidRDefault="00744AF5"/>
  </w:footnote>
  <w:footnote w:type="continuationSeparator" w:id="0">
    <w:p w:rsidR="00744AF5" w:rsidRDefault="00744AF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51114"/>
    <w:multiLevelType w:val="multilevel"/>
    <w:tmpl w:val="E2B86AF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D7F2531"/>
    <w:multiLevelType w:val="multilevel"/>
    <w:tmpl w:val="22045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C21"/>
    <w:rsid w:val="00744AF5"/>
    <w:rsid w:val="00DC7C21"/>
    <w:rsid w:val="00ED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D9663"/>
  <w15:docId w15:val="{4582A25C-6CA1-4E7D-A181-D2F2ECDAB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1033</Words>
  <Characters>589</Characters>
  <Application>Microsoft Office Word</Application>
  <DocSecurity>0</DocSecurity>
  <Lines>4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2026-05-12T11:56:00Z</dcterms:created>
  <dcterms:modified xsi:type="dcterms:W3CDTF">2026-05-12T12:02:00Z</dcterms:modified>
</cp:coreProperties>
</file>