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B88" w:rsidRDefault="00354B88">
      <w:pPr>
        <w:spacing w:line="1" w:lineRule="exact"/>
      </w:pPr>
    </w:p>
    <w:p w:rsidR="00354B88" w:rsidRPr="00AA2B74" w:rsidRDefault="00313CC3">
      <w:pPr>
        <w:pStyle w:val="1"/>
        <w:spacing w:after="0"/>
        <w:jc w:val="center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РЯСНЕ-РУСЬКА СІЛЬСЬКА РАДА</w:t>
      </w:r>
      <w:r w:rsidRPr="00AA2B74">
        <w:rPr>
          <w:rStyle w:val="a3"/>
          <w:sz w:val="28"/>
          <w:szCs w:val="28"/>
        </w:rPr>
        <w:br/>
        <w:t>ЯВОРІВСЬКОГО РАЙОНУ ЛЬВІВСЬКОЇ ОБЛАСТІ</w:t>
      </w:r>
      <w:r w:rsidRPr="00AA2B74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354B88" w:rsidRPr="00AA2B74" w:rsidRDefault="00313CC3">
      <w:pPr>
        <w:pStyle w:val="1"/>
        <w:jc w:val="center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Р І Ш Е Н Н Я № 2426</w:t>
      </w:r>
    </w:p>
    <w:p w:rsidR="00354B88" w:rsidRPr="00AA2B74" w:rsidRDefault="00313CC3" w:rsidP="00AA2B74">
      <w:pPr>
        <w:pStyle w:val="1"/>
        <w:spacing w:after="0" w:line="240" w:lineRule="auto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від 17 серпня 2018 року</w:t>
      </w:r>
      <w:r w:rsidR="00AA2B74">
        <w:rPr>
          <w:rStyle w:val="a3"/>
          <w:sz w:val="28"/>
          <w:szCs w:val="28"/>
        </w:rPr>
        <w:tab/>
      </w:r>
      <w:r w:rsidR="00AA2B74">
        <w:rPr>
          <w:rStyle w:val="a3"/>
          <w:sz w:val="28"/>
          <w:szCs w:val="28"/>
        </w:rPr>
        <w:tab/>
      </w:r>
      <w:r w:rsidR="00AA2B74">
        <w:rPr>
          <w:rStyle w:val="a3"/>
          <w:sz w:val="28"/>
          <w:szCs w:val="28"/>
        </w:rPr>
        <w:tab/>
      </w:r>
      <w:r w:rsidR="00AA2B74">
        <w:rPr>
          <w:rStyle w:val="a3"/>
          <w:sz w:val="28"/>
          <w:szCs w:val="28"/>
        </w:rPr>
        <w:tab/>
      </w:r>
      <w:r w:rsidR="00AA2B74">
        <w:rPr>
          <w:rStyle w:val="a3"/>
          <w:sz w:val="28"/>
          <w:szCs w:val="28"/>
        </w:rPr>
        <w:tab/>
      </w:r>
      <w:r w:rsidR="00AA2B74">
        <w:rPr>
          <w:rStyle w:val="a3"/>
          <w:sz w:val="28"/>
          <w:szCs w:val="28"/>
        </w:rPr>
        <w:tab/>
        <w:t>с.</w:t>
      </w:r>
      <w:r w:rsidR="00AA2B74" w:rsidRPr="00AA2B74">
        <w:rPr>
          <w:rStyle w:val="a3"/>
          <w:sz w:val="28"/>
          <w:szCs w:val="28"/>
        </w:rPr>
        <w:t xml:space="preserve"> Рясне - Руське</w:t>
      </w:r>
    </w:p>
    <w:p w:rsidR="00AA2B74" w:rsidRDefault="00313CC3" w:rsidP="00AA2B74">
      <w:pPr>
        <w:pStyle w:val="1"/>
        <w:spacing w:after="0" w:line="240" w:lineRule="auto"/>
        <w:rPr>
          <w:rStyle w:val="a3"/>
          <w:sz w:val="28"/>
          <w:szCs w:val="28"/>
        </w:rPr>
      </w:pPr>
      <w:r w:rsidRPr="00AA2B74">
        <w:rPr>
          <w:rStyle w:val="a3"/>
          <w:sz w:val="28"/>
          <w:szCs w:val="28"/>
        </w:rPr>
        <w:t>Про затвердження проекту землеустрою</w:t>
      </w:r>
    </w:p>
    <w:p w:rsidR="00AA2B74" w:rsidRDefault="00313CC3" w:rsidP="00AA2B74">
      <w:pPr>
        <w:pStyle w:val="1"/>
        <w:spacing w:after="0" w:line="240" w:lineRule="auto"/>
        <w:rPr>
          <w:rStyle w:val="a3"/>
          <w:sz w:val="28"/>
          <w:szCs w:val="28"/>
        </w:rPr>
      </w:pPr>
      <w:r w:rsidRPr="00AA2B74">
        <w:rPr>
          <w:rStyle w:val="a3"/>
          <w:sz w:val="28"/>
          <w:szCs w:val="28"/>
        </w:rPr>
        <w:t xml:space="preserve"> щодо відведення земельної </w:t>
      </w:r>
      <w:r w:rsidRPr="00AA2B74">
        <w:rPr>
          <w:rStyle w:val="a3"/>
          <w:sz w:val="28"/>
          <w:szCs w:val="28"/>
        </w:rPr>
        <w:t>ділянки для ведення</w:t>
      </w:r>
    </w:p>
    <w:p w:rsidR="00AA2B74" w:rsidRDefault="00313CC3" w:rsidP="00AA2B74">
      <w:pPr>
        <w:pStyle w:val="1"/>
        <w:spacing w:after="0" w:line="240" w:lineRule="auto"/>
        <w:rPr>
          <w:rStyle w:val="a3"/>
          <w:sz w:val="28"/>
          <w:szCs w:val="28"/>
        </w:rPr>
      </w:pPr>
      <w:r w:rsidRPr="00AA2B74">
        <w:rPr>
          <w:rStyle w:val="a3"/>
          <w:sz w:val="28"/>
          <w:szCs w:val="28"/>
        </w:rPr>
        <w:t xml:space="preserve"> особистого селянського господарства</w:t>
      </w:r>
    </w:p>
    <w:p w:rsidR="00354B88" w:rsidRDefault="00313CC3" w:rsidP="00AA2B74">
      <w:pPr>
        <w:pStyle w:val="1"/>
        <w:spacing w:after="0" w:line="240" w:lineRule="auto"/>
        <w:rPr>
          <w:rStyle w:val="a3"/>
          <w:sz w:val="28"/>
          <w:szCs w:val="28"/>
        </w:rPr>
      </w:pPr>
      <w:r w:rsidRPr="00AA2B74">
        <w:rPr>
          <w:rStyle w:val="a3"/>
          <w:sz w:val="28"/>
          <w:szCs w:val="28"/>
        </w:rPr>
        <w:t xml:space="preserve"> в селі Рясне - Руське Сенішу А.</w:t>
      </w:r>
      <w:r w:rsidR="00AA2B74">
        <w:rPr>
          <w:rStyle w:val="a3"/>
          <w:sz w:val="28"/>
          <w:szCs w:val="28"/>
        </w:rPr>
        <w:t xml:space="preserve"> </w:t>
      </w:r>
      <w:bookmarkStart w:id="0" w:name="_GoBack"/>
      <w:bookmarkEnd w:id="0"/>
      <w:r w:rsidRPr="00AA2B74">
        <w:rPr>
          <w:rStyle w:val="a3"/>
          <w:sz w:val="28"/>
          <w:szCs w:val="28"/>
        </w:rPr>
        <w:t>Р.</w:t>
      </w:r>
    </w:p>
    <w:p w:rsidR="00AA2B74" w:rsidRDefault="00AA2B74" w:rsidP="00AA2B74">
      <w:pPr>
        <w:pStyle w:val="1"/>
        <w:spacing w:after="0" w:line="240" w:lineRule="auto"/>
        <w:rPr>
          <w:rStyle w:val="a3"/>
          <w:sz w:val="28"/>
          <w:szCs w:val="28"/>
        </w:rPr>
      </w:pPr>
    </w:p>
    <w:p w:rsidR="00AA2B74" w:rsidRPr="00AA2B74" w:rsidRDefault="00AA2B74" w:rsidP="00AA2B74">
      <w:pPr>
        <w:pStyle w:val="1"/>
        <w:spacing w:after="0" w:line="240" w:lineRule="auto"/>
        <w:rPr>
          <w:sz w:val="28"/>
          <w:szCs w:val="28"/>
        </w:rPr>
      </w:pPr>
    </w:p>
    <w:p w:rsidR="00354B88" w:rsidRPr="00AA2B74" w:rsidRDefault="00313CC3">
      <w:pPr>
        <w:pStyle w:val="1"/>
        <w:spacing w:line="240" w:lineRule="auto"/>
        <w:ind w:firstLine="1000"/>
        <w:jc w:val="both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Розглянувши письмове звернення Сеніша Андрія Романовича про затвердження проекту землеустрою, щодо відведення земельної ділянки для ведення особистого селянського гос</w:t>
      </w:r>
      <w:r w:rsidRPr="00AA2B74">
        <w:rPr>
          <w:rStyle w:val="a3"/>
          <w:sz w:val="28"/>
          <w:szCs w:val="28"/>
        </w:rPr>
        <w:t>подарства</w:t>
      </w:r>
      <w:r w:rsidR="00AA2B74">
        <w:rPr>
          <w:rStyle w:val="a3"/>
          <w:sz w:val="28"/>
          <w:szCs w:val="28"/>
        </w:rPr>
        <w:t>, яка знаходиться в селі Рясне -</w:t>
      </w:r>
      <w:r w:rsidRPr="00AA2B74">
        <w:rPr>
          <w:rStyle w:val="a3"/>
          <w:sz w:val="28"/>
          <w:szCs w:val="28"/>
        </w:rPr>
        <w:t xml:space="preserve">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</w:t>
      </w:r>
      <w:r w:rsidRPr="00AA2B74">
        <w:rPr>
          <w:rStyle w:val="a3"/>
          <w:sz w:val="28"/>
          <w:szCs w:val="28"/>
        </w:rPr>
        <w:t>а сільська рада, -</w:t>
      </w:r>
    </w:p>
    <w:p w:rsidR="00354B88" w:rsidRPr="00AA2B74" w:rsidRDefault="00313CC3">
      <w:pPr>
        <w:pStyle w:val="1"/>
        <w:spacing w:after="0" w:line="254" w:lineRule="auto"/>
        <w:jc w:val="both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ВИРІШИЛА:</w:t>
      </w:r>
    </w:p>
    <w:p w:rsidR="00354B88" w:rsidRPr="00AA2B74" w:rsidRDefault="00313CC3">
      <w:pPr>
        <w:pStyle w:val="1"/>
        <w:numPr>
          <w:ilvl w:val="0"/>
          <w:numId w:val="1"/>
        </w:numPr>
        <w:tabs>
          <w:tab w:val="left" w:pos="217"/>
        </w:tabs>
        <w:spacing w:line="254" w:lineRule="auto"/>
        <w:jc w:val="both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. Затвердити проект землеустрою щодо відведення земельної ділянки для ведення особистого селянського господарства площею 0,1000 га, яка знаходиться в селі Рясне - Руське, Яворівського району, Львівської області, Сенішу Андрію Р</w:t>
      </w:r>
      <w:r w:rsidRPr="00AA2B74">
        <w:rPr>
          <w:rStyle w:val="a3"/>
          <w:sz w:val="28"/>
          <w:szCs w:val="28"/>
        </w:rPr>
        <w:t>омановичу.</w:t>
      </w:r>
    </w:p>
    <w:p w:rsidR="00354B88" w:rsidRPr="00AA2B74" w:rsidRDefault="00313CC3">
      <w:pPr>
        <w:pStyle w:val="1"/>
        <w:numPr>
          <w:ilvl w:val="0"/>
          <w:numId w:val="1"/>
        </w:numPr>
        <w:tabs>
          <w:tab w:val="left" w:pos="238"/>
        </w:tabs>
        <w:jc w:val="both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 xml:space="preserve">.Передати Сенішу Андрію Романовичу у власність земельну ділянку для ведення особистого селянського господарства площею 0,1000 га з кадастровим </w:t>
      </w:r>
      <w:r w:rsidRPr="00AA2B74">
        <w:rPr>
          <w:rStyle w:val="a3"/>
          <w:sz w:val="28"/>
          <w:szCs w:val="28"/>
        </w:rPr>
        <w:t xml:space="preserve">номером 4625887500:04:001:1313 , яка знаходиться в селі Рясне - Руське, </w:t>
      </w:r>
      <w:r w:rsidRPr="00AA2B74">
        <w:rPr>
          <w:rStyle w:val="a3"/>
          <w:sz w:val="28"/>
          <w:szCs w:val="28"/>
        </w:rPr>
        <w:t>Яворівського району, Львівсько</w:t>
      </w:r>
      <w:r w:rsidRPr="00AA2B74">
        <w:rPr>
          <w:rStyle w:val="a3"/>
          <w:sz w:val="28"/>
          <w:szCs w:val="28"/>
        </w:rPr>
        <w:t>ї області.</w:t>
      </w:r>
    </w:p>
    <w:p w:rsidR="00354B88" w:rsidRPr="00AA2B74" w:rsidRDefault="00313CC3">
      <w:pPr>
        <w:pStyle w:val="1"/>
        <w:numPr>
          <w:ilvl w:val="0"/>
          <w:numId w:val="1"/>
        </w:numPr>
        <w:tabs>
          <w:tab w:val="left" w:pos="226"/>
        </w:tabs>
        <w:spacing w:line="259" w:lineRule="auto"/>
        <w:jc w:val="both"/>
        <w:rPr>
          <w:sz w:val="28"/>
          <w:szCs w:val="28"/>
        </w:rPr>
      </w:pPr>
      <w:r w:rsidRPr="00AA2B74">
        <w:rPr>
          <w:rStyle w:val="a3"/>
          <w:sz w:val="28"/>
          <w:szCs w:val="28"/>
        </w:rPr>
        <w:t>.До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354B88" w:rsidRDefault="00313CC3">
      <w:pPr>
        <w:pStyle w:val="1"/>
        <w:numPr>
          <w:ilvl w:val="0"/>
          <w:numId w:val="1"/>
        </w:numPr>
        <w:tabs>
          <w:tab w:val="left" w:pos="235"/>
        </w:tabs>
        <w:spacing w:after="400" w:line="286" w:lineRule="auto"/>
        <w:jc w:val="both"/>
        <w:rPr>
          <w:rStyle w:val="a3"/>
          <w:sz w:val="28"/>
          <w:szCs w:val="28"/>
        </w:rPr>
      </w:pPr>
      <w:r w:rsidRPr="00AA2B74">
        <w:rPr>
          <w:rStyle w:val="a3"/>
          <w:sz w:val="28"/>
          <w:szCs w:val="28"/>
        </w:rPr>
        <w:t xml:space="preserve">. Контроль за виконанням даного рішення покласти на постійну депутатську </w:t>
      </w:r>
      <w:r w:rsidRPr="00AA2B74">
        <w:rPr>
          <w:rStyle w:val="a3"/>
          <w:sz w:val="28"/>
          <w:szCs w:val="28"/>
        </w:rPr>
        <w:t>комісію з питань земельних відносин та будівництва</w:t>
      </w:r>
      <w:r w:rsidR="00AA2B74">
        <w:rPr>
          <w:rStyle w:val="a3"/>
          <w:sz w:val="28"/>
          <w:szCs w:val="28"/>
        </w:rPr>
        <w:t xml:space="preserve">  </w:t>
      </w:r>
      <w:r w:rsidRPr="00AA2B74">
        <w:rPr>
          <w:rStyle w:val="a3"/>
          <w:sz w:val="28"/>
          <w:szCs w:val="28"/>
        </w:rPr>
        <w:t xml:space="preserve"> ( голова комісії Гануляк</w:t>
      </w:r>
      <w:r w:rsidR="00AA2B74">
        <w:rPr>
          <w:rStyle w:val="a3"/>
          <w:sz w:val="28"/>
          <w:szCs w:val="28"/>
        </w:rPr>
        <w:t xml:space="preserve">  В. І. )</w:t>
      </w:r>
    </w:p>
    <w:p w:rsidR="00AA2B74" w:rsidRPr="00AA2B74" w:rsidRDefault="00AA2B74" w:rsidP="00AA2B74">
      <w:pPr>
        <w:pStyle w:val="1"/>
        <w:tabs>
          <w:tab w:val="left" w:pos="235"/>
        </w:tabs>
        <w:spacing w:after="400" w:line="286" w:lineRule="auto"/>
        <w:jc w:val="both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354B88" w:rsidRPr="00AA2B74" w:rsidRDefault="00354B88" w:rsidP="00AA2B74">
      <w:pPr>
        <w:pStyle w:val="1"/>
        <w:spacing w:line="240" w:lineRule="auto"/>
        <w:ind w:right="320"/>
        <w:rPr>
          <w:sz w:val="28"/>
          <w:szCs w:val="28"/>
        </w:rPr>
      </w:pPr>
    </w:p>
    <w:sectPr w:rsidR="00354B88" w:rsidRPr="00AA2B74" w:rsidSect="00AA2B74">
      <w:pgSz w:w="11906" w:h="16838" w:code="9"/>
      <w:pgMar w:top="1135" w:right="606" w:bottom="710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C3" w:rsidRDefault="00313CC3">
      <w:r>
        <w:separator/>
      </w:r>
    </w:p>
  </w:endnote>
  <w:endnote w:type="continuationSeparator" w:id="0">
    <w:p w:rsidR="00313CC3" w:rsidRDefault="00313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C3" w:rsidRDefault="00313CC3"/>
  </w:footnote>
  <w:footnote w:type="continuationSeparator" w:id="0">
    <w:p w:rsidR="00313CC3" w:rsidRDefault="00313CC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93415F"/>
    <w:multiLevelType w:val="multilevel"/>
    <w:tmpl w:val="15FA98E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B88"/>
    <w:rsid w:val="00313CC3"/>
    <w:rsid w:val="00354B88"/>
    <w:rsid w:val="00AA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97B3DD"/>
  <w15:docId w15:val="{D2B6329D-CB42-4B11-9803-9D7FA1072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180" w:line="252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1052</Words>
  <Characters>600</Characters>
  <Application>Microsoft Office Word</Application>
  <DocSecurity>0</DocSecurity>
  <Lines>5</Lines>
  <Paragraphs>3</Paragraphs>
  <ScaleCrop>false</ScaleCrop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2026-05-14T07:22:00Z</dcterms:created>
  <dcterms:modified xsi:type="dcterms:W3CDTF">2026-05-14T07:26:00Z</dcterms:modified>
</cp:coreProperties>
</file>