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7EB" w:rsidRDefault="00DB4F36">
      <w:pPr>
        <w:pStyle w:val="1"/>
        <w:spacing w:line="233" w:lineRule="auto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4511675</wp:posOffset>
                </wp:positionH>
                <wp:positionV relativeFrom="paragraph">
                  <wp:posOffset>939800</wp:posOffset>
                </wp:positionV>
                <wp:extent cx="1337310" cy="2222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457EB" w:rsidRDefault="00DB4F36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55.25pt;margin-top:74.pt;width:105.3pt;height:1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ТРИДЦЯТЬ П'</w:t>
      </w:r>
      <w:r w:rsidR="00AF5454">
        <w:rPr>
          <w:rStyle w:val="a3"/>
        </w:rPr>
        <w:t>ЯТА СЕСІЯ СЬОМОГО СКЛИКАННЯ</w:t>
      </w:r>
      <w:r w:rsidR="00AF5454">
        <w:rPr>
          <w:rStyle w:val="a3"/>
        </w:rPr>
        <w:br/>
        <w:t>Р І Ш Е Н Н</w:t>
      </w:r>
      <w:r>
        <w:rPr>
          <w:rStyle w:val="a3"/>
        </w:rPr>
        <w:t xml:space="preserve"> Я № 2435</w:t>
      </w:r>
    </w:p>
    <w:p w:rsidR="00B457EB" w:rsidRDefault="00DB4F36">
      <w:pPr>
        <w:pStyle w:val="1"/>
        <w:spacing w:after="40"/>
      </w:pPr>
      <w:r>
        <w:rPr>
          <w:rStyle w:val="a3"/>
        </w:rPr>
        <w:t>від 17 серпня 2018 року</w:t>
      </w:r>
    </w:p>
    <w:p w:rsidR="00B457EB" w:rsidRDefault="00DB4F36">
      <w:pPr>
        <w:pStyle w:val="1"/>
        <w:spacing w:after="40" w:line="226" w:lineRule="auto"/>
      </w:pPr>
      <w:r>
        <w:rPr>
          <w:rStyle w:val="a3"/>
        </w:rPr>
        <w:t>Про надання дозволу на розробку</w:t>
      </w:r>
    </w:p>
    <w:p w:rsidR="00AF5454" w:rsidRDefault="00DB4F36" w:rsidP="00AF5454">
      <w:pPr>
        <w:pStyle w:val="1"/>
        <w:spacing w:after="0" w:line="228" w:lineRule="auto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AF5454" w:rsidRDefault="00DB4F36" w:rsidP="00AF5454">
      <w:pPr>
        <w:pStyle w:val="1"/>
        <w:spacing w:after="0" w:line="228" w:lineRule="auto"/>
        <w:rPr>
          <w:rStyle w:val="a3"/>
        </w:rPr>
      </w:pPr>
      <w:r>
        <w:rPr>
          <w:rStyle w:val="a3"/>
        </w:rPr>
        <w:t xml:space="preserve"> земельної </w:t>
      </w:r>
      <w:r>
        <w:rPr>
          <w:rStyle w:val="a3"/>
        </w:rPr>
        <w:t xml:space="preserve">ділянки для ведення </w:t>
      </w:r>
    </w:p>
    <w:p w:rsidR="00B457EB" w:rsidRDefault="00DB4F36" w:rsidP="00AF5454">
      <w:pPr>
        <w:pStyle w:val="1"/>
        <w:spacing w:after="0" w:line="228" w:lineRule="auto"/>
        <w:rPr>
          <w:rStyle w:val="a3"/>
        </w:rPr>
      </w:pPr>
      <w:r>
        <w:rPr>
          <w:rStyle w:val="a3"/>
        </w:rPr>
        <w:t>садівництва в с.Підрясне</w:t>
      </w:r>
    </w:p>
    <w:p w:rsidR="00AF5454" w:rsidRDefault="00AF5454" w:rsidP="00AF5454">
      <w:pPr>
        <w:pStyle w:val="1"/>
        <w:spacing w:after="0" w:line="228" w:lineRule="auto"/>
      </w:pPr>
    </w:p>
    <w:p w:rsidR="00B457EB" w:rsidRDefault="00DB4F36">
      <w:pPr>
        <w:pStyle w:val="1"/>
        <w:spacing w:line="226" w:lineRule="auto"/>
        <w:ind w:firstLine="480"/>
        <w:jc w:val="both"/>
      </w:pPr>
      <w:r>
        <w:rPr>
          <w:rStyle w:val="a3"/>
        </w:rPr>
        <w:t>Розглянувши заяву та подані документи Демидової Марії Анатоліївни про надання дозволу на розробку проекту землеустрою щодо відведення земельної ділянки для ведення садівництва в селі Підрясне в садівничому товар</w:t>
      </w:r>
      <w:r>
        <w:rPr>
          <w:rStyle w:val="a3"/>
        </w:rPr>
        <w:t>истві «Вишня»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457EB" w:rsidRDefault="00DB4F36">
      <w:pPr>
        <w:pStyle w:val="1"/>
        <w:spacing w:line="226" w:lineRule="auto"/>
      </w:pPr>
      <w:r>
        <w:rPr>
          <w:rStyle w:val="a3"/>
        </w:rPr>
        <w:t>ВИРІШИЛА :</w:t>
      </w:r>
    </w:p>
    <w:p w:rsidR="00B457EB" w:rsidRDefault="00DB4F36">
      <w:pPr>
        <w:pStyle w:val="1"/>
        <w:numPr>
          <w:ilvl w:val="0"/>
          <w:numId w:val="1"/>
        </w:numPr>
        <w:tabs>
          <w:tab w:val="left" w:pos="321"/>
        </w:tabs>
        <w:spacing w:after="300" w:line="226" w:lineRule="auto"/>
        <w:jc w:val="both"/>
      </w:pPr>
      <w:r>
        <w:rPr>
          <w:rStyle w:val="a3"/>
        </w:rPr>
        <w:t>Дати дозвіл Демидовій Марії</w:t>
      </w:r>
      <w:r>
        <w:rPr>
          <w:rStyle w:val="a3"/>
        </w:rPr>
        <w:t xml:space="preserve"> Анатоліївні на розробку проекту землеустрою щодо відведення земельної ділянки у власність для ведення садівництва площею 0,0480 га в селі Підрясне , садівниче товариство «Вишня» ділянка №117 , Яворівського району Львівської області.</w:t>
      </w:r>
    </w:p>
    <w:p w:rsidR="00B457EB" w:rsidRDefault="00DB4F36">
      <w:pPr>
        <w:pStyle w:val="1"/>
        <w:numPr>
          <w:ilvl w:val="0"/>
          <w:numId w:val="1"/>
        </w:numPr>
        <w:tabs>
          <w:tab w:val="left" w:pos="317"/>
        </w:tabs>
        <w:spacing w:line="226" w:lineRule="auto"/>
        <w:jc w:val="both"/>
      </w:pPr>
      <w:r>
        <w:rPr>
          <w:rStyle w:val="a3"/>
        </w:rPr>
        <w:t>Демидовій Марії Анатол</w:t>
      </w:r>
      <w:r>
        <w:rPr>
          <w:rStyle w:val="a3"/>
        </w:rPr>
        <w:t>іївні погодити проект землеустрою щодо відведення земельної ділянки для ведення садівництва площею 0,0480 га в селі Підрясне в садівничому товаристві «Вишня» , Яворівського району Львівської області з відповідними службами та подати на сесію сільської ради</w:t>
      </w:r>
      <w:r>
        <w:rPr>
          <w:rStyle w:val="a3"/>
        </w:rPr>
        <w:t xml:space="preserve"> для затвердження.</w:t>
      </w:r>
    </w:p>
    <w:p w:rsidR="00B457EB" w:rsidRDefault="00DB4F36">
      <w:pPr>
        <w:pStyle w:val="1"/>
        <w:numPr>
          <w:ilvl w:val="0"/>
          <w:numId w:val="1"/>
        </w:numPr>
        <w:tabs>
          <w:tab w:val="left" w:pos="313"/>
        </w:tabs>
        <w:spacing w:line="262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AF5454">
        <w:rPr>
          <w:rStyle w:val="a3"/>
        </w:rPr>
        <w:t xml:space="preserve"> В. І. )</w:t>
      </w:r>
    </w:p>
    <w:p w:rsidR="00AF5454" w:rsidRDefault="00AF5454" w:rsidP="00AF5454">
      <w:pPr>
        <w:pStyle w:val="1"/>
        <w:tabs>
          <w:tab w:val="left" w:pos="313"/>
        </w:tabs>
        <w:spacing w:line="262" w:lineRule="auto"/>
        <w:jc w:val="both"/>
        <w:rPr>
          <w:rStyle w:val="a3"/>
        </w:rPr>
      </w:pPr>
    </w:p>
    <w:p w:rsidR="00AF5454" w:rsidRDefault="00AF5454" w:rsidP="00AF5454">
      <w:pPr>
        <w:pStyle w:val="1"/>
        <w:tabs>
          <w:tab w:val="left" w:pos="313"/>
        </w:tabs>
        <w:spacing w:line="262" w:lineRule="auto"/>
        <w:jc w:val="both"/>
      </w:pPr>
      <w:r>
        <w:rPr>
          <w:rStyle w:val="a3"/>
        </w:rPr>
        <w:t>Сільський голова</w:t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</w:r>
      <w:r>
        <w:rPr>
          <w:rStyle w:val="a3"/>
        </w:rPr>
        <w:tab/>
        <w:t>Емілія Смокоровська</w:t>
      </w:r>
      <w:bookmarkStart w:id="0" w:name="_GoBack"/>
      <w:bookmarkEnd w:id="0"/>
    </w:p>
    <w:sectPr w:rsidR="00AF5454" w:rsidSect="00AF5454">
      <w:pgSz w:w="11240" w:h="15939"/>
      <w:pgMar w:top="993" w:right="608" w:bottom="90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F36" w:rsidRDefault="00DB4F36">
      <w:r>
        <w:separator/>
      </w:r>
    </w:p>
  </w:endnote>
  <w:endnote w:type="continuationSeparator" w:id="0">
    <w:p w:rsidR="00DB4F36" w:rsidRDefault="00DB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F36" w:rsidRDefault="00DB4F36"/>
  </w:footnote>
  <w:footnote w:type="continuationSeparator" w:id="0">
    <w:p w:rsidR="00DB4F36" w:rsidRDefault="00DB4F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D433C"/>
    <w:multiLevelType w:val="multilevel"/>
    <w:tmpl w:val="1FD22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7EB"/>
    <w:rsid w:val="00AF5454"/>
    <w:rsid w:val="00B457EB"/>
    <w:rsid w:val="00DB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EBE5D"/>
  <w15:docId w15:val="{56606315-F85E-4CB2-AAD7-377C2276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938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2026-05-25T10:47:00Z</dcterms:created>
  <dcterms:modified xsi:type="dcterms:W3CDTF">2026-05-25T10:50:00Z</dcterms:modified>
</cp:coreProperties>
</file>