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C51" w:rsidRDefault="00D11C51">
      <w:pPr>
        <w:pStyle w:val="20"/>
      </w:pPr>
    </w:p>
    <w:p w:rsidR="00D11C51" w:rsidRDefault="00677065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D11C51" w:rsidRDefault="00677065">
      <w:pPr>
        <w:pStyle w:val="1"/>
        <w:spacing w:after="22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ТРИДЦЯТЬ П’ЯТА СЕСІ</w:t>
      </w:r>
      <w:r w:rsidR="00AB4BBE">
        <w:rPr>
          <w:rStyle w:val="a3"/>
        </w:rPr>
        <w:t>Я СЬОМОГО СКЛИКАННЯ</w:t>
      </w:r>
      <w:r w:rsidR="00AB4BBE">
        <w:rPr>
          <w:rStyle w:val="a3"/>
        </w:rPr>
        <w:br/>
        <w:t>РІШЕННЯ № 2441</w:t>
      </w:r>
    </w:p>
    <w:p w:rsidR="00D11C51" w:rsidRPr="00AB4BBE" w:rsidRDefault="00677065">
      <w:pPr>
        <w:pStyle w:val="1"/>
        <w:tabs>
          <w:tab w:val="left" w:pos="5876"/>
        </w:tabs>
        <w:spacing w:after="0"/>
        <w:rPr>
          <w:sz w:val="28"/>
          <w:szCs w:val="28"/>
        </w:rPr>
      </w:pPr>
      <w:r w:rsidRPr="00AB4BBE">
        <w:rPr>
          <w:rStyle w:val="a3"/>
          <w:sz w:val="28"/>
          <w:szCs w:val="28"/>
        </w:rPr>
        <w:t>від 17 серпня 2018 року</w:t>
      </w:r>
      <w:r w:rsidRPr="00AB4BBE">
        <w:rPr>
          <w:rStyle w:val="a3"/>
          <w:sz w:val="28"/>
          <w:szCs w:val="28"/>
        </w:rPr>
        <w:tab/>
        <w:t>с. Рясне - Руське</w:t>
      </w:r>
    </w:p>
    <w:p w:rsidR="00D11C51" w:rsidRPr="00AB4BBE" w:rsidRDefault="00677065">
      <w:pPr>
        <w:pStyle w:val="1"/>
        <w:spacing w:after="0"/>
        <w:rPr>
          <w:sz w:val="28"/>
          <w:szCs w:val="28"/>
        </w:rPr>
      </w:pPr>
      <w:r w:rsidRPr="00AB4BBE">
        <w:rPr>
          <w:rStyle w:val="a3"/>
          <w:sz w:val="28"/>
          <w:szCs w:val="28"/>
        </w:rPr>
        <w:t>Про надання дозволу на розробку</w:t>
      </w:r>
    </w:p>
    <w:p w:rsidR="00D11C51" w:rsidRPr="00AB4BBE" w:rsidRDefault="00677065">
      <w:pPr>
        <w:pStyle w:val="1"/>
        <w:spacing w:after="0"/>
        <w:rPr>
          <w:sz w:val="28"/>
          <w:szCs w:val="28"/>
        </w:rPr>
      </w:pPr>
      <w:r w:rsidRPr="00AB4BBE">
        <w:rPr>
          <w:rStyle w:val="a3"/>
          <w:sz w:val="28"/>
          <w:szCs w:val="28"/>
        </w:rPr>
        <w:t>проекту землеустрою щодо відведення</w:t>
      </w:r>
    </w:p>
    <w:p w:rsidR="00AB4BBE" w:rsidRPr="00AB4BBE" w:rsidRDefault="00677065">
      <w:pPr>
        <w:pStyle w:val="1"/>
        <w:rPr>
          <w:rStyle w:val="a3"/>
          <w:sz w:val="28"/>
          <w:szCs w:val="28"/>
        </w:rPr>
      </w:pPr>
      <w:r w:rsidRPr="00AB4BBE">
        <w:rPr>
          <w:rStyle w:val="a3"/>
          <w:sz w:val="28"/>
          <w:szCs w:val="28"/>
        </w:rPr>
        <w:t xml:space="preserve">земельної ділянки у </w:t>
      </w:r>
      <w:r w:rsidRPr="00AB4BBE">
        <w:rPr>
          <w:rStyle w:val="a3"/>
          <w:sz w:val="28"/>
          <w:szCs w:val="28"/>
        </w:rPr>
        <w:t>власність для будівництва</w:t>
      </w:r>
    </w:p>
    <w:p w:rsidR="00AB4BBE" w:rsidRDefault="00677065">
      <w:pPr>
        <w:pStyle w:val="1"/>
        <w:rPr>
          <w:rStyle w:val="a3"/>
          <w:sz w:val="28"/>
          <w:szCs w:val="28"/>
        </w:rPr>
      </w:pPr>
      <w:r w:rsidRPr="00AB4BBE">
        <w:rPr>
          <w:rStyle w:val="a3"/>
          <w:sz w:val="28"/>
          <w:szCs w:val="28"/>
        </w:rPr>
        <w:t xml:space="preserve"> та обслуговування жилого будинку,</w:t>
      </w:r>
    </w:p>
    <w:p w:rsidR="00AB4BBE" w:rsidRDefault="00677065">
      <w:pPr>
        <w:pStyle w:val="1"/>
        <w:rPr>
          <w:rStyle w:val="a3"/>
          <w:sz w:val="28"/>
          <w:szCs w:val="28"/>
        </w:rPr>
      </w:pPr>
      <w:r w:rsidRPr="00AB4BBE">
        <w:rPr>
          <w:rStyle w:val="a3"/>
          <w:sz w:val="28"/>
          <w:szCs w:val="28"/>
        </w:rPr>
        <w:t xml:space="preserve"> господарських</w:t>
      </w:r>
      <w:r w:rsidR="00AB4BBE">
        <w:rPr>
          <w:rStyle w:val="a3"/>
          <w:sz w:val="28"/>
          <w:szCs w:val="28"/>
        </w:rPr>
        <w:t xml:space="preserve"> </w:t>
      </w:r>
      <w:r w:rsidRPr="00AB4BBE">
        <w:rPr>
          <w:rStyle w:val="a3"/>
          <w:sz w:val="28"/>
          <w:szCs w:val="28"/>
        </w:rPr>
        <w:t xml:space="preserve"> будівель і споруд </w:t>
      </w:r>
    </w:p>
    <w:p w:rsidR="00D11C51" w:rsidRDefault="00677065">
      <w:pPr>
        <w:pStyle w:val="1"/>
        <w:rPr>
          <w:rStyle w:val="a3"/>
          <w:sz w:val="28"/>
          <w:szCs w:val="28"/>
        </w:rPr>
      </w:pPr>
      <w:bookmarkStart w:id="0" w:name="_GoBack"/>
      <w:bookmarkEnd w:id="0"/>
      <w:r w:rsidRPr="00AB4BBE">
        <w:rPr>
          <w:rStyle w:val="a3"/>
          <w:sz w:val="28"/>
          <w:szCs w:val="28"/>
        </w:rPr>
        <w:t>в селі Рясне - Руське Баранику Л.М.</w:t>
      </w:r>
    </w:p>
    <w:p w:rsidR="00AB4BBE" w:rsidRPr="00AB4BBE" w:rsidRDefault="00AB4BBE">
      <w:pPr>
        <w:pStyle w:val="1"/>
        <w:rPr>
          <w:sz w:val="28"/>
          <w:szCs w:val="28"/>
        </w:rPr>
      </w:pPr>
    </w:p>
    <w:p w:rsidR="00D11C51" w:rsidRPr="00AB4BBE" w:rsidRDefault="00677065">
      <w:pPr>
        <w:pStyle w:val="1"/>
        <w:spacing w:after="280"/>
        <w:ind w:firstLine="980"/>
        <w:jc w:val="both"/>
        <w:rPr>
          <w:sz w:val="28"/>
          <w:szCs w:val="28"/>
        </w:rPr>
      </w:pPr>
      <w:r w:rsidRPr="00AB4BBE">
        <w:rPr>
          <w:rStyle w:val="a3"/>
          <w:sz w:val="28"/>
          <w:szCs w:val="28"/>
        </w:rPr>
        <w:t>Розглянувши заяву Бараника Любомира Миколайовича про надання дозволу на розробку проекту землеустрою щодо відведення земельної д</w:t>
      </w:r>
      <w:r w:rsidRPr="00AB4BBE">
        <w:rPr>
          <w:rStyle w:val="a3"/>
          <w:sz w:val="28"/>
          <w:szCs w:val="28"/>
        </w:rPr>
        <w:t>ілянки у власність для будівництва та обслуговування жилого будинку, господарських будівель і споруд в кварталі індивідуальної житлової забудови К-1 в селі Рясне - Руське, Яворівського району, Львівської області, відповідно до статей 12, 118, 122 Земельног</w:t>
      </w:r>
      <w:r w:rsidRPr="00AB4BBE">
        <w:rPr>
          <w:rStyle w:val="a3"/>
          <w:sz w:val="28"/>
          <w:szCs w:val="28"/>
        </w:rPr>
        <w:t>о Кодексу України, статті 26 Закону України «Про місцеве самоврядування в Україні», - Рясне - Руська сільська рада, -</w:t>
      </w:r>
    </w:p>
    <w:p w:rsidR="00D11C51" w:rsidRPr="00AB4BBE" w:rsidRDefault="00677065">
      <w:pPr>
        <w:pStyle w:val="1"/>
        <w:rPr>
          <w:sz w:val="28"/>
          <w:szCs w:val="28"/>
        </w:rPr>
      </w:pPr>
      <w:r w:rsidRPr="00AB4BBE">
        <w:rPr>
          <w:rStyle w:val="a3"/>
          <w:sz w:val="28"/>
          <w:szCs w:val="28"/>
        </w:rPr>
        <w:t>ВИРІШИЛА :</w:t>
      </w:r>
    </w:p>
    <w:p w:rsidR="00D11C51" w:rsidRPr="00AB4BBE" w:rsidRDefault="00677065">
      <w:pPr>
        <w:pStyle w:val="1"/>
        <w:numPr>
          <w:ilvl w:val="0"/>
          <w:numId w:val="1"/>
        </w:numPr>
        <w:tabs>
          <w:tab w:val="left" w:pos="313"/>
        </w:tabs>
        <w:jc w:val="both"/>
        <w:rPr>
          <w:sz w:val="28"/>
          <w:szCs w:val="28"/>
        </w:rPr>
      </w:pPr>
      <w:r w:rsidRPr="00AB4BBE">
        <w:rPr>
          <w:rStyle w:val="a3"/>
          <w:sz w:val="28"/>
          <w:szCs w:val="28"/>
        </w:rPr>
        <w:t>Надати дозвіл Баранику Любомиру Миколайовичу на розробку проекту землеустрою щодо відведення земельної ділянки для передачі у в</w:t>
      </w:r>
      <w:r w:rsidRPr="00AB4BBE">
        <w:rPr>
          <w:rStyle w:val="a3"/>
          <w:sz w:val="28"/>
          <w:szCs w:val="28"/>
        </w:rPr>
        <w:t>ласність площею 0,0310 га для будівництва та обслуговування жилого будинку, господарських будівель і споруд в кварталі індивідуальної забудови К-1 в селі Рясне - Руське, Яворівсь</w:t>
      </w:r>
      <w:r w:rsidR="00AB4BBE">
        <w:rPr>
          <w:rStyle w:val="a3"/>
          <w:sz w:val="28"/>
          <w:szCs w:val="28"/>
        </w:rPr>
        <w:t>кого району, Львівської області.</w:t>
      </w:r>
    </w:p>
    <w:p w:rsidR="00D11C51" w:rsidRPr="00AB4BBE" w:rsidRDefault="00677065">
      <w:pPr>
        <w:pStyle w:val="1"/>
        <w:numPr>
          <w:ilvl w:val="0"/>
          <w:numId w:val="1"/>
        </w:numPr>
        <w:tabs>
          <w:tab w:val="left" w:pos="321"/>
        </w:tabs>
        <w:spacing w:after="220"/>
        <w:rPr>
          <w:sz w:val="28"/>
          <w:szCs w:val="28"/>
        </w:rPr>
      </w:pPr>
      <w:r w:rsidRPr="00AB4BBE">
        <w:rPr>
          <w:rStyle w:val="a3"/>
          <w:sz w:val="28"/>
          <w:szCs w:val="28"/>
        </w:rPr>
        <w:t xml:space="preserve">Баранику Любомиру Миколайовичу розроблений і </w:t>
      </w:r>
      <w:r w:rsidRPr="00AB4BBE">
        <w:rPr>
          <w:rStyle w:val="a3"/>
          <w:sz w:val="28"/>
          <w:szCs w:val="28"/>
        </w:rPr>
        <w:t xml:space="preserve">погоджений проект землеустрою, щодо відведення земельної </w:t>
      </w:r>
      <w:r w:rsidR="00AB4BBE">
        <w:rPr>
          <w:rStyle w:val="a3"/>
          <w:sz w:val="28"/>
          <w:szCs w:val="28"/>
        </w:rPr>
        <w:t>ділянки у власність площею 0,031</w:t>
      </w:r>
      <w:r w:rsidRPr="00AB4BBE">
        <w:rPr>
          <w:rStyle w:val="a3"/>
          <w:sz w:val="28"/>
          <w:szCs w:val="28"/>
        </w:rPr>
        <w:t>0 для будівництва та обслуговування ж</w:t>
      </w:r>
      <w:r w:rsidR="00AB4BBE">
        <w:rPr>
          <w:rStyle w:val="a3"/>
          <w:sz w:val="28"/>
          <w:szCs w:val="28"/>
        </w:rPr>
        <w:t>илого будинку, господарських бу</w:t>
      </w:r>
      <w:r w:rsidRPr="00AB4BBE">
        <w:rPr>
          <w:rStyle w:val="a3"/>
          <w:sz w:val="28"/>
          <w:szCs w:val="28"/>
        </w:rPr>
        <w:t>дівель і споруд в кварталі індивідуальної житлової забудови К-1 в селі Рясне Руське, подати на зат</w:t>
      </w:r>
      <w:r w:rsidRPr="00AB4BBE">
        <w:rPr>
          <w:rStyle w:val="a3"/>
          <w:sz w:val="28"/>
          <w:szCs w:val="28"/>
        </w:rPr>
        <w:t>вердження сесії.</w:t>
      </w:r>
    </w:p>
    <w:p w:rsidR="00D11C51" w:rsidRDefault="00677065">
      <w:pPr>
        <w:pStyle w:val="1"/>
        <w:numPr>
          <w:ilvl w:val="0"/>
          <w:numId w:val="1"/>
        </w:numPr>
        <w:tabs>
          <w:tab w:val="left" w:pos="305"/>
        </w:tabs>
        <w:spacing w:after="0"/>
        <w:rPr>
          <w:rStyle w:val="a3"/>
          <w:sz w:val="28"/>
          <w:szCs w:val="28"/>
        </w:rPr>
      </w:pPr>
      <w:r w:rsidRPr="00AB4BBE">
        <w:rPr>
          <w:rStyle w:val="a3"/>
          <w:sz w:val="28"/>
          <w:szCs w:val="28"/>
        </w:rPr>
        <w:t>Контроль за виконанням даного рішення по</w:t>
      </w:r>
      <w:r w:rsidR="00AB4BBE">
        <w:rPr>
          <w:rStyle w:val="a3"/>
          <w:sz w:val="28"/>
          <w:szCs w:val="28"/>
        </w:rPr>
        <w:t xml:space="preserve">класти на постійну депутатську </w:t>
      </w:r>
      <w:r w:rsidRPr="00AB4BBE">
        <w:rPr>
          <w:rStyle w:val="a3"/>
          <w:sz w:val="28"/>
          <w:szCs w:val="28"/>
        </w:rPr>
        <w:t>комісію з питань земельних відносин та бу</w:t>
      </w:r>
      <w:r w:rsidR="00AB4BBE">
        <w:rPr>
          <w:rStyle w:val="a3"/>
          <w:sz w:val="28"/>
          <w:szCs w:val="28"/>
        </w:rPr>
        <w:t>дівництва ( голова комісії  Гануляк</w:t>
      </w:r>
      <w:r w:rsidRPr="00AB4BBE">
        <w:rPr>
          <w:rStyle w:val="a3"/>
          <w:sz w:val="28"/>
          <w:szCs w:val="28"/>
        </w:rPr>
        <w:t xml:space="preserve"> В.І.)</w:t>
      </w:r>
    </w:p>
    <w:p w:rsidR="00AB4BBE" w:rsidRDefault="00AB4BBE" w:rsidP="00AB4BBE">
      <w:pPr>
        <w:pStyle w:val="1"/>
        <w:tabs>
          <w:tab w:val="left" w:pos="305"/>
        </w:tabs>
        <w:spacing w:after="0"/>
        <w:rPr>
          <w:rStyle w:val="a3"/>
          <w:sz w:val="28"/>
          <w:szCs w:val="28"/>
        </w:rPr>
      </w:pPr>
    </w:p>
    <w:p w:rsidR="00AB4BBE" w:rsidRDefault="00AB4BBE" w:rsidP="00AB4BBE">
      <w:pPr>
        <w:pStyle w:val="1"/>
        <w:tabs>
          <w:tab w:val="left" w:pos="305"/>
        </w:tabs>
        <w:spacing w:after="0"/>
        <w:rPr>
          <w:rStyle w:val="a3"/>
          <w:sz w:val="28"/>
          <w:szCs w:val="28"/>
        </w:rPr>
      </w:pPr>
    </w:p>
    <w:p w:rsidR="00AB4BBE" w:rsidRDefault="00AB4BBE" w:rsidP="00AB4BBE">
      <w:pPr>
        <w:pStyle w:val="1"/>
        <w:tabs>
          <w:tab w:val="left" w:pos="305"/>
        </w:tabs>
        <w:spacing w:after="0"/>
        <w:rPr>
          <w:rStyle w:val="a3"/>
          <w:sz w:val="28"/>
          <w:szCs w:val="28"/>
        </w:rPr>
      </w:pPr>
    </w:p>
    <w:p w:rsidR="00AB4BBE" w:rsidRPr="00AB4BBE" w:rsidRDefault="00AB4BBE" w:rsidP="00AB4BBE">
      <w:pPr>
        <w:pStyle w:val="1"/>
        <w:tabs>
          <w:tab w:val="left" w:pos="305"/>
        </w:tabs>
        <w:spacing w:after="0"/>
        <w:rPr>
          <w:sz w:val="28"/>
          <w:szCs w:val="28"/>
        </w:rPr>
        <w:sectPr w:rsidR="00AB4BBE" w:rsidRPr="00AB4BBE" w:rsidSect="00AB4BBE">
          <w:pgSz w:w="11906" w:h="16838" w:code="9"/>
          <w:pgMar w:top="284" w:right="832" w:bottom="396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D11C51" w:rsidRPr="00AB4BBE" w:rsidRDefault="00D11C51">
      <w:pPr>
        <w:spacing w:line="360" w:lineRule="exact"/>
        <w:rPr>
          <w:sz w:val="28"/>
          <w:szCs w:val="28"/>
        </w:rPr>
      </w:pPr>
    </w:p>
    <w:p w:rsidR="00D11C51" w:rsidRPr="00AB4BBE" w:rsidRDefault="00D11C51">
      <w:pPr>
        <w:spacing w:line="360" w:lineRule="exact"/>
        <w:rPr>
          <w:sz w:val="28"/>
          <w:szCs w:val="28"/>
        </w:rPr>
      </w:pPr>
    </w:p>
    <w:p w:rsidR="00D11C51" w:rsidRPr="00AB4BBE" w:rsidRDefault="00D11C51">
      <w:pPr>
        <w:spacing w:line="360" w:lineRule="exact"/>
        <w:rPr>
          <w:sz w:val="28"/>
          <w:szCs w:val="28"/>
        </w:rPr>
      </w:pPr>
    </w:p>
    <w:p w:rsidR="00D11C51" w:rsidRPr="00AB4BBE" w:rsidRDefault="00D11C51">
      <w:pPr>
        <w:spacing w:line="360" w:lineRule="exact"/>
        <w:rPr>
          <w:sz w:val="28"/>
          <w:szCs w:val="28"/>
        </w:rPr>
      </w:pPr>
    </w:p>
    <w:p w:rsidR="00D11C51" w:rsidRPr="00AB4BBE" w:rsidRDefault="00D11C51">
      <w:pPr>
        <w:spacing w:after="559" w:line="1" w:lineRule="exact"/>
        <w:rPr>
          <w:sz w:val="28"/>
          <w:szCs w:val="28"/>
        </w:rPr>
      </w:pPr>
    </w:p>
    <w:p w:rsidR="00D11C51" w:rsidRPr="00AB4BBE" w:rsidRDefault="00D11C51">
      <w:pPr>
        <w:spacing w:line="1" w:lineRule="exact"/>
        <w:rPr>
          <w:sz w:val="28"/>
          <w:szCs w:val="28"/>
        </w:rPr>
      </w:pPr>
    </w:p>
    <w:sectPr w:rsidR="00D11C51" w:rsidRPr="00AB4BBE" w:rsidSect="00AB4BBE">
      <w:type w:val="continuous"/>
      <w:pgSz w:w="11906" w:h="16838" w:code="9"/>
      <w:pgMar w:top="1036" w:right="832" w:bottom="39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065" w:rsidRDefault="00677065">
      <w:r>
        <w:separator/>
      </w:r>
    </w:p>
  </w:endnote>
  <w:endnote w:type="continuationSeparator" w:id="0">
    <w:p w:rsidR="00677065" w:rsidRDefault="00677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065" w:rsidRDefault="00677065"/>
  </w:footnote>
  <w:footnote w:type="continuationSeparator" w:id="0">
    <w:p w:rsidR="00677065" w:rsidRDefault="006770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E6E6E"/>
    <w:multiLevelType w:val="multilevel"/>
    <w:tmpl w:val="A0D215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51"/>
    <w:rsid w:val="00677065"/>
    <w:rsid w:val="00AB4BBE"/>
    <w:rsid w:val="00D1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6361D"/>
  <w15:docId w15:val="{A0CA4180-98F1-4584-854E-40A2D64C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ий текст (2)"/>
    <w:basedOn w:val="a"/>
    <w:link w:val="2"/>
    <w:pPr>
      <w:spacing w:after="60"/>
      <w:jc w:val="center"/>
    </w:pPr>
    <w:rPr>
      <w:rFonts w:ascii="Arial" w:eastAsia="Arial" w:hAnsi="Arial" w:cs="Arial"/>
      <w:sz w:val="68"/>
      <w:szCs w:val="68"/>
    </w:rPr>
  </w:style>
  <w:style w:type="paragraph" w:customStyle="1" w:styleId="1">
    <w:name w:val="Основний текст1"/>
    <w:basedOn w:val="a"/>
    <w:link w:val="a3"/>
    <w:pPr>
      <w:spacing w:after="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1119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2026-05-26T12:55:00Z</dcterms:created>
  <dcterms:modified xsi:type="dcterms:W3CDTF">2026-05-26T13:00:00Z</dcterms:modified>
</cp:coreProperties>
</file>