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9A5" w:rsidRDefault="007D39A5" w:rsidP="007D39A5">
      <w:pPr>
        <w:keepNext/>
        <w:jc w:val="center"/>
        <w:outlineLvl w:val="0"/>
        <w:rPr>
          <w:b/>
          <w:bCs/>
          <w:szCs w:val="20"/>
        </w:rPr>
      </w:pPr>
    </w:p>
    <w:p w:rsidR="007D39A5" w:rsidRDefault="007D39A5" w:rsidP="007D39A5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noProof/>
          <w:szCs w:val="2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-365760</wp:posOffset>
            </wp:positionV>
            <wp:extent cx="492125" cy="685800"/>
            <wp:effectExtent l="19050" t="0" r="3175" b="0"/>
            <wp:wrapNone/>
            <wp:docPr id="1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D39A5" w:rsidRPr="007D39A5" w:rsidRDefault="007D39A5" w:rsidP="007D39A5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39A5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D39A5" w:rsidRPr="007D39A5" w:rsidRDefault="007D39A5" w:rsidP="007D39A5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39A5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7D39A5" w:rsidRPr="007D39A5" w:rsidRDefault="00F22874" w:rsidP="007D39A5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F22874">
        <w:rPr>
          <w:rFonts w:ascii="Times New Roman" w:hAnsi="Times New Roman" w:cs="Times New Roman"/>
          <w:sz w:val="28"/>
          <w:szCs w:val="28"/>
          <w:lang w:eastAsia="ru-RU"/>
        </w:rPr>
        <w:pict>
          <v:line id="Прямая соединительная линия 2" o:spid="_x0000_s1027" style="position:absolute;left:0;text-align:left;z-index:251661312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7D39A5" w:rsidRPr="007D39A5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7D39A5" w:rsidRPr="007D39A5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7D39A5" w:rsidRPr="007D39A5" w:rsidRDefault="007D39A5" w:rsidP="007D39A5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D39A5">
        <w:rPr>
          <w:rFonts w:ascii="Times New Roman" w:hAnsi="Times New Roman" w:cs="Times New Roman"/>
          <w:sz w:val="28"/>
          <w:szCs w:val="28"/>
        </w:rPr>
        <w:t>1-пленарне  засідання 5-сесії 7-демократичного скликання</w:t>
      </w:r>
    </w:p>
    <w:p w:rsidR="007D39A5" w:rsidRPr="007D39A5" w:rsidRDefault="007D39A5" w:rsidP="007D3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39A5" w:rsidRPr="007D39A5" w:rsidRDefault="007D39A5" w:rsidP="007D3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9A5">
        <w:rPr>
          <w:rFonts w:ascii="Times New Roman" w:hAnsi="Times New Roman" w:cs="Times New Roman"/>
          <w:b/>
          <w:sz w:val="28"/>
          <w:szCs w:val="28"/>
        </w:rPr>
        <w:t>РІШЕННЯ №580</w:t>
      </w:r>
    </w:p>
    <w:p w:rsidR="007D39A5" w:rsidRPr="007D39A5" w:rsidRDefault="007D39A5" w:rsidP="007D39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39A5" w:rsidRDefault="007D39A5" w:rsidP="007D39A5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від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13   жовтня     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2017р.</w:t>
      </w:r>
    </w:p>
    <w:p w:rsidR="007D39A5" w:rsidRPr="007D39A5" w:rsidRDefault="007D39A5" w:rsidP="007D39A5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</w:rPr>
      </w:pPr>
    </w:p>
    <w:p w:rsidR="003F03B2" w:rsidRDefault="00767B0F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 xml:space="preserve">Про затвердження </w:t>
      </w:r>
      <w:r w:rsidR="003F03B2">
        <w:rPr>
          <w:rStyle w:val="FontStyle13"/>
          <w:sz w:val="28"/>
          <w:szCs w:val="28"/>
        </w:rPr>
        <w:t xml:space="preserve">проектної документації </w:t>
      </w:r>
      <w:r w:rsidR="00660582">
        <w:rPr>
          <w:rStyle w:val="FontStyle13"/>
          <w:sz w:val="28"/>
          <w:szCs w:val="28"/>
        </w:rPr>
        <w:t xml:space="preserve">за </w:t>
      </w:r>
      <w:r w:rsidR="003F03B2">
        <w:rPr>
          <w:rStyle w:val="FontStyle13"/>
          <w:sz w:val="28"/>
          <w:szCs w:val="28"/>
        </w:rPr>
        <w:t xml:space="preserve"> </w:t>
      </w:r>
    </w:p>
    <w:p w:rsidR="00660582" w:rsidRDefault="00660582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р</w:t>
      </w:r>
      <w:r w:rsidR="003F03B2">
        <w:rPr>
          <w:rStyle w:val="FontStyle13"/>
          <w:sz w:val="28"/>
          <w:szCs w:val="28"/>
        </w:rPr>
        <w:t>обо</w:t>
      </w:r>
      <w:r w:rsidR="00CD61EB">
        <w:rPr>
          <w:rStyle w:val="FontStyle13"/>
          <w:sz w:val="28"/>
          <w:szCs w:val="28"/>
        </w:rPr>
        <w:t>ч</w:t>
      </w:r>
      <w:r>
        <w:rPr>
          <w:rStyle w:val="FontStyle13"/>
          <w:sz w:val="28"/>
          <w:szCs w:val="28"/>
        </w:rPr>
        <w:t>им проектом</w:t>
      </w:r>
      <w:r w:rsidR="00CD61EB">
        <w:rPr>
          <w:rStyle w:val="FontStyle13"/>
          <w:sz w:val="28"/>
          <w:szCs w:val="28"/>
        </w:rPr>
        <w:t xml:space="preserve"> </w:t>
      </w:r>
      <w:r w:rsidR="00CD61EB" w:rsidRPr="00CD61EB">
        <w:rPr>
          <w:rStyle w:val="FontStyle13"/>
          <w:sz w:val="28"/>
          <w:szCs w:val="28"/>
        </w:rPr>
        <w:t>"</w:t>
      </w:r>
      <w:r w:rsidR="003F03B2">
        <w:rPr>
          <w:rStyle w:val="FontStyle13"/>
          <w:sz w:val="28"/>
          <w:szCs w:val="28"/>
        </w:rPr>
        <w:t xml:space="preserve">Будівництво </w:t>
      </w:r>
      <w:r>
        <w:rPr>
          <w:rStyle w:val="FontStyle13"/>
          <w:sz w:val="28"/>
          <w:szCs w:val="28"/>
        </w:rPr>
        <w:t xml:space="preserve">вуличних </w:t>
      </w:r>
    </w:p>
    <w:p w:rsidR="00660582" w:rsidRDefault="00660582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приєднань до каналізаційного колектора по </w:t>
      </w:r>
    </w:p>
    <w:p w:rsidR="00660582" w:rsidRDefault="00660582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вул. Шевченка, №№1-38 в смт. Рудне </w:t>
      </w:r>
    </w:p>
    <w:p w:rsidR="00767B0F" w:rsidRPr="00CD61EB" w:rsidRDefault="00660582" w:rsidP="003F03B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Залізничного району м. Львова</w:t>
      </w:r>
      <w:r w:rsidR="00767B0F" w:rsidRPr="00CD61EB">
        <w:rPr>
          <w:rStyle w:val="FontStyle13"/>
          <w:sz w:val="28"/>
          <w:szCs w:val="28"/>
        </w:rPr>
        <w:t>"</w:t>
      </w:r>
    </w:p>
    <w:p w:rsidR="00767B0F" w:rsidRPr="00CD61EB" w:rsidRDefault="00767B0F" w:rsidP="00767B0F">
      <w:pPr>
        <w:pStyle w:val="Style4"/>
        <w:widowControl/>
        <w:spacing w:line="240" w:lineRule="exact"/>
        <w:rPr>
          <w:sz w:val="28"/>
          <w:szCs w:val="28"/>
        </w:rPr>
      </w:pPr>
    </w:p>
    <w:p w:rsidR="00767B0F" w:rsidRPr="00CD61EB" w:rsidRDefault="003F03B2" w:rsidP="005D32C0">
      <w:pPr>
        <w:pStyle w:val="Style6"/>
        <w:widowControl/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</w:t>
      </w:r>
      <w:r w:rsidR="00AF1D12">
        <w:rPr>
          <w:rStyle w:val="FontStyle13"/>
          <w:sz w:val="28"/>
          <w:szCs w:val="28"/>
        </w:rPr>
        <w:t>Розглянувши експертний звіт №</w:t>
      </w:r>
      <w:r w:rsidR="00660582">
        <w:rPr>
          <w:rStyle w:val="FontStyle13"/>
          <w:sz w:val="28"/>
          <w:szCs w:val="28"/>
        </w:rPr>
        <w:t>14-2297-17</w:t>
      </w:r>
      <w:r w:rsidR="00AF1D12">
        <w:rPr>
          <w:rStyle w:val="FontStyle13"/>
          <w:sz w:val="28"/>
          <w:szCs w:val="28"/>
        </w:rPr>
        <w:t xml:space="preserve"> від </w:t>
      </w:r>
      <w:r w:rsidR="00660582">
        <w:rPr>
          <w:rStyle w:val="FontStyle13"/>
          <w:sz w:val="28"/>
          <w:szCs w:val="28"/>
        </w:rPr>
        <w:t>05</w:t>
      </w:r>
      <w:r w:rsidR="00AF1D12">
        <w:rPr>
          <w:rStyle w:val="FontStyle13"/>
          <w:sz w:val="28"/>
          <w:szCs w:val="28"/>
        </w:rPr>
        <w:t>.1</w:t>
      </w:r>
      <w:r w:rsidR="00660582">
        <w:rPr>
          <w:rStyle w:val="FontStyle13"/>
          <w:sz w:val="28"/>
          <w:szCs w:val="28"/>
        </w:rPr>
        <w:t>0</w:t>
      </w:r>
      <w:r w:rsidR="00AF1D12">
        <w:rPr>
          <w:rStyle w:val="FontStyle13"/>
          <w:sz w:val="28"/>
          <w:szCs w:val="28"/>
        </w:rPr>
        <w:t>.201</w:t>
      </w:r>
      <w:r w:rsidR="00660582">
        <w:rPr>
          <w:rStyle w:val="FontStyle13"/>
          <w:sz w:val="28"/>
          <w:szCs w:val="28"/>
        </w:rPr>
        <w:t>7</w:t>
      </w:r>
      <w:r w:rsidR="00AF1D12">
        <w:rPr>
          <w:rStyle w:val="FontStyle13"/>
          <w:sz w:val="28"/>
          <w:szCs w:val="28"/>
        </w:rPr>
        <w:t xml:space="preserve"> щодо розгляду проектної документації в частині міцності, надійності</w:t>
      </w:r>
      <w:r w:rsidR="00660582">
        <w:rPr>
          <w:rStyle w:val="FontStyle13"/>
          <w:sz w:val="28"/>
          <w:szCs w:val="28"/>
        </w:rPr>
        <w:t xml:space="preserve"> та </w:t>
      </w:r>
      <w:r w:rsidR="00AF1D12">
        <w:rPr>
          <w:rStyle w:val="FontStyle13"/>
          <w:sz w:val="28"/>
          <w:szCs w:val="28"/>
        </w:rPr>
        <w:t xml:space="preserve">довговічності </w:t>
      </w:r>
      <w:r w:rsidR="00660582">
        <w:rPr>
          <w:rStyle w:val="FontStyle13"/>
          <w:sz w:val="28"/>
          <w:szCs w:val="28"/>
        </w:rPr>
        <w:t>об</w:t>
      </w:r>
      <w:r w:rsidR="005D32C0" w:rsidRPr="007D39A5">
        <w:rPr>
          <w:rStyle w:val="FontStyle13"/>
          <w:sz w:val="28"/>
          <w:szCs w:val="28"/>
        </w:rPr>
        <w:t>’</w:t>
      </w:r>
      <w:r w:rsidR="00660582">
        <w:rPr>
          <w:rStyle w:val="FontStyle13"/>
          <w:sz w:val="28"/>
          <w:szCs w:val="28"/>
        </w:rPr>
        <w:t xml:space="preserve">єкта будівництва </w:t>
      </w:r>
      <w:r w:rsidR="00AF1D12">
        <w:rPr>
          <w:rStyle w:val="FontStyle13"/>
          <w:sz w:val="28"/>
          <w:szCs w:val="28"/>
        </w:rPr>
        <w:t xml:space="preserve">та кошторисної частини </w:t>
      </w:r>
      <w:r w:rsidR="00660582">
        <w:rPr>
          <w:rStyle w:val="FontStyle13"/>
          <w:sz w:val="28"/>
          <w:szCs w:val="28"/>
        </w:rPr>
        <w:t xml:space="preserve">проекту </w:t>
      </w:r>
      <w:r w:rsidR="00AF1D12">
        <w:rPr>
          <w:rStyle w:val="FontStyle13"/>
          <w:sz w:val="28"/>
          <w:szCs w:val="28"/>
        </w:rPr>
        <w:t xml:space="preserve">будівництва </w:t>
      </w:r>
      <w:r w:rsidR="00660582">
        <w:rPr>
          <w:rStyle w:val="FontStyle13"/>
          <w:sz w:val="28"/>
          <w:szCs w:val="28"/>
        </w:rPr>
        <w:t>за робочим проектом</w:t>
      </w:r>
      <w:r w:rsidR="00AF1D12">
        <w:rPr>
          <w:rStyle w:val="FontStyle13"/>
          <w:sz w:val="28"/>
          <w:szCs w:val="28"/>
        </w:rPr>
        <w:t xml:space="preserve"> </w:t>
      </w:r>
      <w:r w:rsidR="00660582" w:rsidRPr="00CD61EB">
        <w:rPr>
          <w:rStyle w:val="FontStyle13"/>
          <w:sz w:val="28"/>
          <w:szCs w:val="28"/>
        </w:rPr>
        <w:t>"</w:t>
      </w:r>
      <w:r w:rsidR="00660582">
        <w:rPr>
          <w:rStyle w:val="FontStyle13"/>
          <w:sz w:val="28"/>
          <w:szCs w:val="28"/>
        </w:rPr>
        <w:t>Будівництво вуличних приєднань до каналізаційного колектора по вул. Шевченка, №№1-38 в смт. Рудне Залізничного району м. Львова</w:t>
      </w:r>
      <w:r w:rsidR="00660582" w:rsidRPr="00CD61EB">
        <w:rPr>
          <w:rStyle w:val="FontStyle13"/>
          <w:sz w:val="28"/>
          <w:szCs w:val="28"/>
        </w:rPr>
        <w:t>"</w:t>
      </w:r>
      <w:r w:rsidR="00AF1D12">
        <w:rPr>
          <w:rStyle w:val="FontStyle13"/>
          <w:sz w:val="28"/>
          <w:szCs w:val="28"/>
        </w:rPr>
        <w:t xml:space="preserve">, виготовлений  </w:t>
      </w:r>
      <w:r w:rsidR="00660582">
        <w:rPr>
          <w:rStyle w:val="FontStyle13"/>
          <w:sz w:val="28"/>
          <w:szCs w:val="28"/>
        </w:rPr>
        <w:t xml:space="preserve">Філією </w:t>
      </w:r>
      <w:proofErr w:type="spellStart"/>
      <w:r w:rsidR="00660582">
        <w:rPr>
          <w:rStyle w:val="FontStyle13"/>
          <w:sz w:val="28"/>
          <w:szCs w:val="28"/>
        </w:rPr>
        <w:t>ДП</w:t>
      </w:r>
      <w:proofErr w:type="spellEnd"/>
      <w:r w:rsidR="00660582">
        <w:rPr>
          <w:rStyle w:val="FontStyle13"/>
          <w:sz w:val="28"/>
          <w:szCs w:val="28"/>
        </w:rPr>
        <w:t xml:space="preserve"> </w:t>
      </w:r>
      <w:r w:rsidR="00AF1D12" w:rsidRPr="00CD61EB">
        <w:rPr>
          <w:rStyle w:val="FontStyle13"/>
          <w:sz w:val="28"/>
          <w:szCs w:val="28"/>
        </w:rPr>
        <w:t>"</w:t>
      </w:r>
      <w:proofErr w:type="spellStart"/>
      <w:r w:rsidR="00660582">
        <w:rPr>
          <w:rStyle w:val="FontStyle13"/>
          <w:sz w:val="28"/>
          <w:szCs w:val="28"/>
        </w:rPr>
        <w:t>Укрдержбудекспертиза</w:t>
      </w:r>
      <w:proofErr w:type="spellEnd"/>
      <w:r w:rsidR="00AF1D12" w:rsidRPr="00CD61EB">
        <w:rPr>
          <w:rStyle w:val="FontStyle13"/>
          <w:sz w:val="28"/>
          <w:szCs w:val="28"/>
        </w:rPr>
        <w:t>"</w:t>
      </w:r>
      <w:r w:rsidR="00660582">
        <w:rPr>
          <w:rStyle w:val="FontStyle13"/>
          <w:sz w:val="28"/>
          <w:szCs w:val="28"/>
        </w:rPr>
        <w:t xml:space="preserve"> у </w:t>
      </w:r>
      <w:proofErr w:type="spellStart"/>
      <w:r w:rsidR="00660582">
        <w:rPr>
          <w:rStyle w:val="FontStyle13"/>
          <w:sz w:val="28"/>
          <w:szCs w:val="28"/>
        </w:rPr>
        <w:t>Львівськівй</w:t>
      </w:r>
      <w:proofErr w:type="spellEnd"/>
      <w:r w:rsidR="00660582">
        <w:rPr>
          <w:rStyle w:val="FontStyle13"/>
          <w:sz w:val="28"/>
          <w:szCs w:val="28"/>
        </w:rPr>
        <w:t xml:space="preserve"> області</w:t>
      </w:r>
      <w:r w:rsidR="00AF1D12">
        <w:rPr>
          <w:rStyle w:val="FontStyle13"/>
          <w:sz w:val="28"/>
          <w:szCs w:val="28"/>
        </w:rPr>
        <w:t>,</w:t>
      </w:r>
      <w:r w:rsidR="00AF1D12" w:rsidRPr="00AF1D12">
        <w:rPr>
          <w:sz w:val="28"/>
          <w:szCs w:val="28"/>
        </w:rPr>
        <w:t xml:space="preserve"> </w:t>
      </w:r>
      <w:r w:rsidR="00AF1D12">
        <w:rPr>
          <w:sz w:val="28"/>
          <w:szCs w:val="28"/>
        </w:rPr>
        <w:t>в</w:t>
      </w:r>
      <w:r w:rsidR="00767B0F" w:rsidRPr="00CD61EB">
        <w:rPr>
          <w:rStyle w:val="FontStyle13"/>
          <w:sz w:val="28"/>
          <w:szCs w:val="28"/>
        </w:rPr>
        <w:t>ідповідно до Наказу Державного казначейства України від 14.09.2010 №330 "Методичні рекомендації щодо переліку підтвердних документів, які надаються розпорядниками (одержувачами) бюджетних коштів на стадії реєстрації зобов'язань та оплати рахунків", Постанови КМУ від 27.12.2001 №1764 "Про затвердження порядку державного фінансу</w:t>
      </w:r>
      <w:r w:rsidR="00AF1D12">
        <w:rPr>
          <w:rStyle w:val="FontStyle13"/>
          <w:sz w:val="28"/>
          <w:szCs w:val="28"/>
        </w:rPr>
        <w:t xml:space="preserve">вання капітального будівництва", </w:t>
      </w:r>
      <w:r w:rsidR="00E34E9A">
        <w:rPr>
          <w:rStyle w:val="FontStyle13"/>
          <w:sz w:val="28"/>
          <w:szCs w:val="28"/>
        </w:rPr>
        <w:t>враховуючи висновки постійної бюджетно-фінансової комісії, сесії</w:t>
      </w:r>
      <w:r w:rsidR="00AF1D12">
        <w:rPr>
          <w:rStyle w:val="FontStyle13"/>
          <w:sz w:val="28"/>
          <w:szCs w:val="28"/>
        </w:rPr>
        <w:t xml:space="preserve"> </w:t>
      </w:r>
      <w:proofErr w:type="spellStart"/>
      <w:r w:rsidR="00AF1D12">
        <w:rPr>
          <w:rStyle w:val="FontStyle13"/>
          <w:sz w:val="28"/>
          <w:szCs w:val="28"/>
        </w:rPr>
        <w:t>Рудненської</w:t>
      </w:r>
      <w:proofErr w:type="spellEnd"/>
      <w:r w:rsidR="00AF1D12">
        <w:rPr>
          <w:rStyle w:val="FontStyle13"/>
          <w:sz w:val="28"/>
          <w:szCs w:val="28"/>
        </w:rPr>
        <w:t xml:space="preserve"> селищної ради виріши</w:t>
      </w:r>
      <w:r w:rsidR="00E34E9A">
        <w:rPr>
          <w:rStyle w:val="FontStyle13"/>
          <w:sz w:val="28"/>
          <w:szCs w:val="28"/>
        </w:rPr>
        <w:t>ла</w:t>
      </w:r>
      <w:r w:rsidR="00767B0F" w:rsidRPr="00CD61EB">
        <w:rPr>
          <w:rStyle w:val="FontStyle13"/>
          <w:sz w:val="28"/>
          <w:szCs w:val="28"/>
        </w:rPr>
        <w:t>:</w:t>
      </w:r>
      <w:r w:rsidR="00CD61EB">
        <w:rPr>
          <w:rStyle w:val="FontStyle13"/>
          <w:sz w:val="28"/>
          <w:szCs w:val="28"/>
        </w:rPr>
        <w:t xml:space="preserve"> </w:t>
      </w:r>
    </w:p>
    <w:p w:rsidR="00767B0F" w:rsidRDefault="00767B0F" w:rsidP="005D32C0">
      <w:pPr>
        <w:pStyle w:val="Style6"/>
        <w:widowControl/>
        <w:numPr>
          <w:ilvl w:val="0"/>
          <w:numId w:val="3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 xml:space="preserve">Затвердити </w:t>
      </w:r>
      <w:r w:rsidR="007324D5">
        <w:rPr>
          <w:rStyle w:val="FontStyle13"/>
          <w:sz w:val="28"/>
          <w:szCs w:val="28"/>
        </w:rPr>
        <w:t>проектну документацію в частині міцності, надійності та довговічності об</w:t>
      </w:r>
      <w:r w:rsidR="005D32C0" w:rsidRPr="007D39A5">
        <w:rPr>
          <w:rStyle w:val="FontStyle13"/>
          <w:sz w:val="28"/>
          <w:szCs w:val="28"/>
          <w:lang w:val="ru-RU"/>
        </w:rPr>
        <w:t>’</w:t>
      </w:r>
      <w:proofErr w:type="spellStart"/>
      <w:r w:rsidR="007324D5">
        <w:rPr>
          <w:rStyle w:val="FontStyle13"/>
          <w:sz w:val="28"/>
          <w:szCs w:val="28"/>
        </w:rPr>
        <w:t>єкта</w:t>
      </w:r>
      <w:proofErr w:type="spellEnd"/>
      <w:r w:rsidR="007324D5">
        <w:rPr>
          <w:rStyle w:val="FontStyle13"/>
          <w:sz w:val="28"/>
          <w:szCs w:val="28"/>
        </w:rPr>
        <w:t xml:space="preserve"> будівництва та кошторисної частини проекту будівництва за робочим проектом </w:t>
      </w:r>
      <w:r w:rsidR="007324D5" w:rsidRPr="00CD61EB">
        <w:rPr>
          <w:rStyle w:val="FontStyle13"/>
          <w:sz w:val="28"/>
          <w:szCs w:val="28"/>
        </w:rPr>
        <w:t>"</w:t>
      </w:r>
      <w:r w:rsidR="007324D5">
        <w:rPr>
          <w:rStyle w:val="FontStyle13"/>
          <w:sz w:val="28"/>
          <w:szCs w:val="28"/>
        </w:rPr>
        <w:t>Будівництво вуличних приєднань до каналізаційного колектора по вул. Шевченка, №№1-38 в смт. Рудне Залізничного району м. Львова</w:t>
      </w:r>
      <w:r w:rsidR="007324D5" w:rsidRPr="00CD61EB">
        <w:rPr>
          <w:rStyle w:val="FontStyle13"/>
          <w:sz w:val="28"/>
          <w:szCs w:val="28"/>
        </w:rPr>
        <w:t>"</w:t>
      </w:r>
      <w:r w:rsidR="00CD61EB">
        <w:rPr>
          <w:rStyle w:val="FontStyle13"/>
          <w:sz w:val="28"/>
          <w:szCs w:val="28"/>
        </w:rPr>
        <w:t>,</w:t>
      </w:r>
      <w:r w:rsidRPr="00CD61EB">
        <w:rPr>
          <w:rStyle w:val="FontStyle13"/>
          <w:sz w:val="28"/>
          <w:szCs w:val="28"/>
        </w:rPr>
        <w:t xml:space="preserve"> розроблену проектувальником</w:t>
      </w:r>
      <w:r w:rsidRPr="00CD61EB">
        <w:rPr>
          <w:rStyle w:val="FontStyle13"/>
          <w:sz w:val="28"/>
          <w:szCs w:val="28"/>
          <w:lang w:val="de-DE"/>
        </w:rPr>
        <w:t xml:space="preserve"> </w:t>
      </w:r>
      <w:proofErr w:type="spellStart"/>
      <w:r w:rsidR="003F03B2">
        <w:rPr>
          <w:rStyle w:val="FontStyle13"/>
          <w:sz w:val="28"/>
          <w:szCs w:val="28"/>
        </w:rPr>
        <w:t>ФОП</w:t>
      </w:r>
      <w:proofErr w:type="spellEnd"/>
      <w:r w:rsidR="003F03B2">
        <w:rPr>
          <w:rStyle w:val="FontStyle13"/>
          <w:sz w:val="28"/>
          <w:szCs w:val="28"/>
        </w:rPr>
        <w:t xml:space="preserve"> </w:t>
      </w:r>
      <w:proofErr w:type="spellStart"/>
      <w:r w:rsidR="003F03B2">
        <w:rPr>
          <w:rStyle w:val="FontStyle13"/>
          <w:sz w:val="28"/>
          <w:szCs w:val="28"/>
        </w:rPr>
        <w:t>Сулипа</w:t>
      </w:r>
      <w:proofErr w:type="spellEnd"/>
      <w:r w:rsidR="003F03B2">
        <w:rPr>
          <w:rStyle w:val="FontStyle13"/>
          <w:sz w:val="28"/>
          <w:szCs w:val="28"/>
        </w:rPr>
        <w:t xml:space="preserve"> В.Й.</w:t>
      </w:r>
      <w:r w:rsidR="00CD61EB">
        <w:rPr>
          <w:rStyle w:val="FontStyle13"/>
          <w:sz w:val="28"/>
          <w:szCs w:val="28"/>
        </w:rPr>
        <w:t>,</w:t>
      </w:r>
      <w:r w:rsidRPr="00CD61EB">
        <w:rPr>
          <w:rStyle w:val="FontStyle13"/>
          <w:sz w:val="28"/>
          <w:szCs w:val="28"/>
        </w:rPr>
        <w:t xml:space="preserve"> загальною кошторисною вартістю, складеною в поточних цінах станом на </w:t>
      </w:r>
      <w:r w:rsidR="007324D5">
        <w:rPr>
          <w:rStyle w:val="FontStyle13"/>
          <w:sz w:val="28"/>
          <w:szCs w:val="28"/>
        </w:rPr>
        <w:t>05</w:t>
      </w:r>
      <w:r w:rsidR="00CD61EB">
        <w:rPr>
          <w:rStyle w:val="FontStyle13"/>
          <w:sz w:val="28"/>
          <w:szCs w:val="28"/>
        </w:rPr>
        <w:t>.</w:t>
      </w:r>
      <w:r w:rsidR="003F03B2">
        <w:rPr>
          <w:rStyle w:val="FontStyle13"/>
          <w:sz w:val="28"/>
          <w:szCs w:val="28"/>
        </w:rPr>
        <w:t>1</w:t>
      </w:r>
      <w:r w:rsidR="007324D5">
        <w:rPr>
          <w:rStyle w:val="FontStyle13"/>
          <w:sz w:val="28"/>
          <w:szCs w:val="28"/>
        </w:rPr>
        <w:t>0.2017</w:t>
      </w:r>
      <w:r w:rsidRPr="00CD61EB">
        <w:rPr>
          <w:rStyle w:val="FontStyle13"/>
          <w:sz w:val="28"/>
          <w:szCs w:val="28"/>
        </w:rPr>
        <w:t xml:space="preserve">, в сумі </w:t>
      </w:r>
      <w:r w:rsidR="007324D5">
        <w:rPr>
          <w:rStyle w:val="FontStyle13"/>
          <w:sz w:val="28"/>
          <w:szCs w:val="28"/>
        </w:rPr>
        <w:t>987</w:t>
      </w:r>
      <w:r w:rsidR="003F03B2">
        <w:rPr>
          <w:rStyle w:val="FontStyle13"/>
          <w:sz w:val="28"/>
          <w:szCs w:val="28"/>
        </w:rPr>
        <w:t>,</w:t>
      </w:r>
      <w:r w:rsidR="007324D5">
        <w:rPr>
          <w:rStyle w:val="FontStyle13"/>
          <w:sz w:val="28"/>
          <w:szCs w:val="28"/>
        </w:rPr>
        <w:t>741 т</w:t>
      </w:r>
      <w:r w:rsidRPr="00A87D42">
        <w:rPr>
          <w:rStyle w:val="FontStyle13"/>
          <w:sz w:val="28"/>
          <w:szCs w:val="28"/>
        </w:rPr>
        <w:t>ис.</w:t>
      </w:r>
      <w:r w:rsidR="005D32C0" w:rsidRPr="007D39A5">
        <w:rPr>
          <w:rStyle w:val="FontStyle13"/>
          <w:sz w:val="28"/>
          <w:szCs w:val="28"/>
          <w:lang w:val="ru-RU"/>
        </w:rPr>
        <w:t xml:space="preserve"> </w:t>
      </w:r>
      <w:r w:rsidRPr="00A87D42">
        <w:rPr>
          <w:rStyle w:val="FontStyle13"/>
          <w:sz w:val="28"/>
          <w:szCs w:val="28"/>
        </w:rPr>
        <w:t>грн.</w:t>
      </w:r>
    </w:p>
    <w:p w:rsidR="002B6DC1" w:rsidRDefault="002B6DC1" w:rsidP="005D32C0">
      <w:pPr>
        <w:pStyle w:val="Style6"/>
        <w:widowControl/>
        <w:numPr>
          <w:ilvl w:val="0"/>
          <w:numId w:val="4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Виконання робіт по об'єкту </w:t>
      </w:r>
      <w:r w:rsidRPr="00CD61EB">
        <w:rPr>
          <w:rStyle w:val="FontStyle13"/>
          <w:sz w:val="28"/>
          <w:szCs w:val="28"/>
        </w:rPr>
        <w:t>"</w:t>
      </w:r>
      <w:r>
        <w:rPr>
          <w:rStyle w:val="FontStyle13"/>
          <w:sz w:val="28"/>
          <w:szCs w:val="28"/>
        </w:rPr>
        <w:t>Будівництво вуличних приєднань до каналізаційного колектора по вул. Шевченка, №№1-38 в смт. Рудне Залізничного району м. Львова</w:t>
      </w:r>
      <w:r w:rsidRPr="00CD61EB">
        <w:rPr>
          <w:rStyle w:val="FontStyle13"/>
          <w:sz w:val="28"/>
          <w:szCs w:val="28"/>
        </w:rPr>
        <w:t>"</w:t>
      </w:r>
      <w:r>
        <w:rPr>
          <w:rStyle w:val="FontStyle13"/>
          <w:sz w:val="28"/>
          <w:szCs w:val="28"/>
        </w:rPr>
        <w:t xml:space="preserve"> проводити відповідно до вимог проектно-кошторисної документації з врахуванням кошторисної частини проекту будівництва, будівельних норм та правил та за проведенням технічного нагляду.</w:t>
      </w:r>
    </w:p>
    <w:p w:rsidR="002B6DC1" w:rsidRPr="00E34E9A" w:rsidRDefault="005D32C0" w:rsidP="00EB5D1D">
      <w:pPr>
        <w:pStyle w:val="Style6"/>
        <w:widowControl/>
        <w:numPr>
          <w:ilvl w:val="0"/>
          <w:numId w:val="4"/>
        </w:numPr>
        <w:tabs>
          <w:tab w:val="left" w:pos="245"/>
        </w:tabs>
        <w:spacing w:line="240" w:lineRule="auto"/>
        <w:ind w:left="0" w:right="5" w:firstLine="0"/>
        <w:jc w:val="both"/>
        <w:rPr>
          <w:rStyle w:val="FontStyle13"/>
          <w:sz w:val="28"/>
          <w:szCs w:val="28"/>
        </w:rPr>
      </w:pPr>
      <w:r w:rsidRPr="007D39A5">
        <w:rPr>
          <w:rStyle w:val="FontStyle13"/>
          <w:sz w:val="28"/>
          <w:szCs w:val="28"/>
          <w:lang w:val="ru-RU"/>
        </w:rPr>
        <w:t xml:space="preserve">     </w:t>
      </w:r>
      <w:r w:rsidR="002B6DC1" w:rsidRPr="00E34E9A">
        <w:rPr>
          <w:rStyle w:val="FontStyle13"/>
          <w:sz w:val="28"/>
          <w:szCs w:val="28"/>
        </w:rPr>
        <w:t xml:space="preserve"> </w:t>
      </w:r>
      <w:r w:rsidRPr="007D39A5">
        <w:rPr>
          <w:rStyle w:val="FontStyle13"/>
          <w:sz w:val="28"/>
          <w:szCs w:val="28"/>
          <w:lang w:val="ru-RU"/>
        </w:rPr>
        <w:t xml:space="preserve">   </w:t>
      </w:r>
      <w:r w:rsidR="002B6DC1" w:rsidRPr="00E34E9A">
        <w:rPr>
          <w:rStyle w:val="FontStyle13"/>
          <w:sz w:val="28"/>
          <w:szCs w:val="28"/>
        </w:rPr>
        <w:t xml:space="preserve"> Контроль за виконанням даного рішення покласти на інженер-економіста.</w:t>
      </w:r>
    </w:p>
    <w:p w:rsidR="00767B0F" w:rsidRDefault="00767B0F" w:rsidP="00767B0F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F955C8" w:rsidRPr="00CD61EB" w:rsidRDefault="00F955C8" w:rsidP="00767B0F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767B0F" w:rsidRDefault="00767B0F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>Се</w:t>
      </w:r>
      <w:r w:rsidR="005D32C0">
        <w:rPr>
          <w:rStyle w:val="FontStyle13"/>
          <w:sz w:val="28"/>
          <w:szCs w:val="28"/>
        </w:rPr>
        <w:t>лищний голова</w:t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="005D32C0">
        <w:rPr>
          <w:rStyle w:val="FontStyle13"/>
          <w:sz w:val="28"/>
          <w:szCs w:val="28"/>
        </w:rPr>
        <w:t>І.</w:t>
      </w:r>
      <w:proofErr w:type="spellStart"/>
      <w:r w:rsidR="005D32C0">
        <w:rPr>
          <w:rStyle w:val="FontStyle13"/>
          <w:sz w:val="28"/>
          <w:szCs w:val="28"/>
        </w:rPr>
        <w:t>Форманчук</w:t>
      </w:r>
      <w:proofErr w:type="spellEnd"/>
    </w:p>
    <w:p w:rsidR="00A87D42" w:rsidRDefault="00A87D42" w:rsidP="00767B0F">
      <w:pPr>
        <w:jc w:val="both"/>
        <w:rPr>
          <w:rStyle w:val="FontStyle13"/>
          <w:sz w:val="28"/>
          <w:szCs w:val="28"/>
        </w:rPr>
      </w:pPr>
    </w:p>
    <w:p w:rsidR="003F03B2" w:rsidRDefault="003F03B2" w:rsidP="00A87D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1CDC" w:rsidRDefault="00421CDC" w:rsidP="00421CDC">
      <w:pPr>
        <w:rPr>
          <w:rStyle w:val="FontStyle12"/>
          <w:b w:val="0"/>
          <w:sz w:val="28"/>
          <w:szCs w:val="28"/>
        </w:rPr>
      </w:pPr>
      <w:r>
        <w:rPr>
          <w:rStyle w:val="FontStyle12"/>
          <w:sz w:val="28"/>
          <w:szCs w:val="28"/>
        </w:rPr>
        <w:t>ВІЗИ:</w:t>
      </w:r>
    </w:p>
    <w:p w:rsidR="00421CDC" w:rsidRPr="00421CDC" w:rsidRDefault="00421CDC" w:rsidP="00421CDC">
      <w:pPr>
        <w:rPr>
          <w:rStyle w:val="FontStyle12"/>
          <w:b w:val="0"/>
          <w:sz w:val="28"/>
          <w:szCs w:val="28"/>
        </w:rPr>
      </w:pPr>
      <w:r w:rsidRPr="00421CDC">
        <w:rPr>
          <w:rStyle w:val="FontStyle12"/>
          <w:b w:val="0"/>
          <w:sz w:val="28"/>
          <w:szCs w:val="28"/>
        </w:rPr>
        <w:t>Головний бухгалтер                                                                       О.Р. Вань</w:t>
      </w:r>
    </w:p>
    <w:p w:rsidR="00421CDC" w:rsidRPr="00421CDC" w:rsidRDefault="00421CDC" w:rsidP="00421CDC">
      <w:pPr>
        <w:rPr>
          <w:rStyle w:val="FontStyle12"/>
          <w:b w:val="0"/>
          <w:sz w:val="28"/>
          <w:szCs w:val="28"/>
        </w:rPr>
      </w:pPr>
      <w:r w:rsidRPr="00421CDC">
        <w:rPr>
          <w:rStyle w:val="FontStyle12"/>
          <w:b w:val="0"/>
          <w:sz w:val="28"/>
          <w:szCs w:val="28"/>
        </w:rPr>
        <w:t xml:space="preserve">Секретар ради                                                                                 А.С. </w:t>
      </w:r>
      <w:proofErr w:type="spellStart"/>
      <w:r w:rsidRPr="00421CDC">
        <w:rPr>
          <w:rStyle w:val="FontStyle12"/>
          <w:b w:val="0"/>
          <w:sz w:val="28"/>
          <w:szCs w:val="28"/>
        </w:rPr>
        <w:t>Бутрак</w:t>
      </w:r>
      <w:proofErr w:type="spellEnd"/>
    </w:p>
    <w:p w:rsidR="00421CDC" w:rsidRPr="00421CDC" w:rsidRDefault="00421CDC" w:rsidP="00421CDC">
      <w:pPr>
        <w:rPr>
          <w:rStyle w:val="FontStyle12"/>
          <w:b w:val="0"/>
          <w:sz w:val="28"/>
          <w:szCs w:val="28"/>
        </w:rPr>
      </w:pPr>
      <w:r w:rsidRPr="00421CDC">
        <w:rPr>
          <w:rStyle w:val="FontStyle12"/>
          <w:b w:val="0"/>
          <w:sz w:val="28"/>
          <w:szCs w:val="28"/>
        </w:rPr>
        <w:t>Юрисконсульт                                                                                Н.П. Устименко</w:t>
      </w:r>
    </w:p>
    <w:p w:rsidR="00421CDC" w:rsidRPr="00421CDC" w:rsidRDefault="00421CDC" w:rsidP="00421CDC">
      <w:pPr>
        <w:rPr>
          <w:rStyle w:val="FontStyle12"/>
          <w:b w:val="0"/>
          <w:sz w:val="28"/>
          <w:szCs w:val="28"/>
        </w:rPr>
      </w:pPr>
      <w:r w:rsidRPr="00421CDC">
        <w:rPr>
          <w:rStyle w:val="FontStyle12"/>
          <w:b w:val="0"/>
          <w:sz w:val="28"/>
          <w:szCs w:val="28"/>
        </w:rPr>
        <w:t>Інженер-економіст                                                                         І.В. Турчин</w:t>
      </w:r>
    </w:p>
    <w:p w:rsidR="00421CDC" w:rsidRDefault="00421CDC" w:rsidP="00421CDC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Секретар постійної бюджетно-</w:t>
      </w:r>
    </w:p>
    <w:p w:rsidR="00421CDC" w:rsidRDefault="00421CDC" w:rsidP="00421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фінансової комісії                                                                          І.І.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Балич</w:t>
      </w:r>
      <w:proofErr w:type="spellEnd"/>
    </w:p>
    <w:p w:rsidR="003F03B2" w:rsidRDefault="003F03B2" w:rsidP="00A87D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EA1" w:rsidRDefault="00DA4EA1">
      <w:bookmarkStart w:id="0" w:name="_GoBack"/>
      <w:bookmarkEnd w:id="0"/>
    </w:p>
    <w:sectPr w:rsidR="00DA4EA1" w:rsidSect="00F955C8">
      <w:pgSz w:w="11906" w:h="16838"/>
      <w:pgMar w:top="142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E2C85"/>
    <w:multiLevelType w:val="hybridMultilevel"/>
    <w:tmpl w:val="DDC6B3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A38AF"/>
    <w:multiLevelType w:val="singleLevel"/>
    <w:tmpl w:val="6068EC9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5E0524A1"/>
    <w:multiLevelType w:val="hybridMultilevel"/>
    <w:tmpl w:val="CF7C7252"/>
    <w:lvl w:ilvl="0" w:tplc="A540115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67B0F"/>
    <w:rsid w:val="00011141"/>
    <w:rsid w:val="000165BE"/>
    <w:rsid w:val="000A591E"/>
    <w:rsid w:val="000D5CAF"/>
    <w:rsid w:val="001463C8"/>
    <w:rsid w:val="002B489E"/>
    <w:rsid w:val="002B6DC1"/>
    <w:rsid w:val="00326188"/>
    <w:rsid w:val="00373305"/>
    <w:rsid w:val="003B151A"/>
    <w:rsid w:val="003F03B2"/>
    <w:rsid w:val="00421CDC"/>
    <w:rsid w:val="005D32C0"/>
    <w:rsid w:val="00660582"/>
    <w:rsid w:val="007324D5"/>
    <w:rsid w:val="00767B0F"/>
    <w:rsid w:val="007D39A5"/>
    <w:rsid w:val="008008E2"/>
    <w:rsid w:val="008044D8"/>
    <w:rsid w:val="008A5ED0"/>
    <w:rsid w:val="008B2C79"/>
    <w:rsid w:val="00A87D42"/>
    <w:rsid w:val="00AF1D12"/>
    <w:rsid w:val="00B32795"/>
    <w:rsid w:val="00CD61EB"/>
    <w:rsid w:val="00D20B8B"/>
    <w:rsid w:val="00DA4EA1"/>
    <w:rsid w:val="00E34E9A"/>
    <w:rsid w:val="00E54403"/>
    <w:rsid w:val="00EB49DB"/>
    <w:rsid w:val="00F22874"/>
    <w:rsid w:val="00F955C8"/>
    <w:rsid w:val="00FF6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9E"/>
  </w:style>
  <w:style w:type="paragraph" w:styleId="1">
    <w:name w:val="heading 1"/>
    <w:basedOn w:val="a"/>
    <w:link w:val="10"/>
    <w:qFormat/>
    <w:rsid w:val="00767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E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B0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Style2">
    <w:name w:val="Style2"/>
    <w:basedOn w:val="a"/>
    <w:uiPriority w:val="99"/>
    <w:rsid w:val="00767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4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767B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767B0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F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BB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E34E9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style-span">
    <w:name w:val="apple-style-span"/>
    <w:basedOn w:val="a0"/>
    <w:rsid w:val="007D39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44632-17B9-4FED-9D4B-0B6ECFE4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1729</Words>
  <Characters>987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29</cp:revision>
  <cp:lastPrinted>2017-10-17T07:26:00Z</cp:lastPrinted>
  <dcterms:created xsi:type="dcterms:W3CDTF">2016-08-16T12:00:00Z</dcterms:created>
  <dcterms:modified xsi:type="dcterms:W3CDTF">2017-10-17T07:26:00Z</dcterms:modified>
</cp:coreProperties>
</file>