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88" w:rsidRDefault="00786788" w:rsidP="00786788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2814955</wp:posOffset>
            </wp:positionH>
            <wp:positionV relativeFrom="paragraph">
              <wp:posOffset>-339725</wp:posOffset>
            </wp:positionV>
            <wp:extent cx="492125" cy="685800"/>
            <wp:effectExtent l="19050" t="0" r="3175" b="0"/>
            <wp:wrapNone/>
            <wp:docPr id="4" name="Рисунок 4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788" w:rsidRPr="00786788" w:rsidRDefault="00786788" w:rsidP="0078678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86788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86788" w:rsidRPr="00786788" w:rsidRDefault="00786788" w:rsidP="00786788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86788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786788" w:rsidRPr="00786788" w:rsidRDefault="00AF13D9" w:rsidP="00786788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AF13D9"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786788" w:rsidRPr="00786788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786788" w:rsidRPr="00786788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786788" w:rsidRPr="00786788" w:rsidRDefault="00786788" w:rsidP="00786788">
      <w:pPr>
        <w:spacing w:after="0" w:line="240" w:lineRule="auto"/>
        <w:jc w:val="center"/>
        <w:rPr>
          <w:rFonts w:ascii="Times New Roman" w:hAnsi="Times New Roman" w:cs="Times New Roman"/>
          <w:color w:val="FFFFFF"/>
          <w:sz w:val="28"/>
          <w:szCs w:val="28"/>
        </w:rPr>
      </w:pPr>
      <w:r w:rsidRPr="00786788">
        <w:rPr>
          <w:rFonts w:ascii="Times New Roman" w:hAnsi="Times New Roman" w:cs="Times New Roman"/>
          <w:sz w:val="28"/>
          <w:szCs w:val="28"/>
        </w:rPr>
        <w:t>Позачергове пленарне  засідання 5-сесії 7-демократичного скликання</w:t>
      </w:r>
    </w:p>
    <w:p w:rsidR="00786788" w:rsidRPr="00786788" w:rsidRDefault="00786788" w:rsidP="00786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6788" w:rsidRPr="00786788" w:rsidRDefault="00786788" w:rsidP="00786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788">
        <w:rPr>
          <w:rFonts w:ascii="Times New Roman" w:hAnsi="Times New Roman" w:cs="Times New Roman"/>
          <w:b/>
          <w:sz w:val="28"/>
          <w:szCs w:val="28"/>
        </w:rPr>
        <w:t>РІШЕННЯ</w:t>
      </w:r>
      <w:r w:rsidR="0011670F">
        <w:rPr>
          <w:rFonts w:ascii="Times New Roman" w:hAnsi="Times New Roman" w:cs="Times New Roman"/>
          <w:b/>
          <w:sz w:val="28"/>
          <w:szCs w:val="28"/>
        </w:rPr>
        <w:t xml:space="preserve"> №574</w:t>
      </w:r>
      <w:r w:rsidRPr="007867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86788" w:rsidRPr="00786788" w:rsidRDefault="00786788" w:rsidP="007867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6788" w:rsidRPr="00786788" w:rsidRDefault="00786788" w:rsidP="00786788">
      <w:pPr>
        <w:spacing w:after="0" w:line="240" w:lineRule="auto"/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78678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від</w:t>
      </w:r>
      <w:r w:rsidRPr="00786788">
        <w:rPr>
          <w:rStyle w:val="apple-style-span"/>
          <w:rFonts w:ascii="Times New Roman" w:hAnsi="Times New Roman" w:cs="Times New Roman"/>
          <w:color w:val="000000"/>
          <w:sz w:val="28"/>
          <w:szCs w:val="28"/>
          <w:u w:val="single"/>
        </w:rPr>
        <w:t xml:space="preserve"> 12  вересня  2017р.</w:t>
      </w:r>
    </w:p>
    <w:p w:rsidR="004B1F25" w:rsidRDefault="004B1F25" w:rsidP="00EF3C81">
      <w:pPr>
        <w:spacing w:after="0" w:line="240" w:lineRule="auto"/>
        <w:rPr>
          <w:rFonts w:ascii="Arial CYR" w:eastAsia="Times New Roman" w:hAnsi="Arial CYR" w:cs="Arial CYR"/>
          <w:color w:val="000000"/>
          <w:sz w:val="27"/>
          <w:szCs w:val="27"/>
          <w:shd w:val="clear" w:color="auto" w:fill="FFFFFF"/>
          <w:lang w:eastAsia="uk-UA"/>
        </w:rPr>
      </w:pPr>
    </w:p>
    <w:p w:rsidR="0011670F" w:rsidRDefault="0011670F" w:rsidP="00116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внесення змін до селищного</w:t>
      </w:r>
    </w:p>
    <w:p w:rsidR="0011670F" w:rsidRDefault="0011670F" w:rsidP="001167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смт.Рудне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201</w:t>
      </w:r>
      <w:r w:rsidRPr="0011670F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рік</w:t>
      </w:r>
    </w:p>
    <w:p w:rsidR="0011670F" w:rsidRDefault="0011670F" w:rsidP="001167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670F" w:rsidRDefault="0011670F" w:rsidP="00116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Відповідно до Бюджетного кодексу України, Закону України 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“Про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Державний бюджет України на 201</w:t>
      </w:r>
      <w:r w:rsidRPr="0063138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рік”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Закону України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“Про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місцеве самоврядування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Україні”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враховуючи висновки постійної бюджетно-фінансової комісії, сесія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селищної ради   вирішила: </w:t>
      </w:r>
    </w:p>
    <w:p w:rsidR="0011670F" w:rsidRDefault="0011670F" w:rsidP="00116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670F" w:rsidRDefault="0011670F" w:rsidP="00116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     Внести зміни до:</w:t>
      </w:r>
    </w:p>
    <w:p w:rsidR="0011670F" w:rsidRDefault="0011670F" w:rsidP="0011670F">
      <w:pPr>
        <w:pStyle w:val="a5"/>
        <w:spacing w:line="256" w:lineRule="auto"/>
        <w:ind w:left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</w:rPr>
        <w:t xml:space="preserve">1.1.  </w:t>
      </w:r>
      <w:r>
        <w:rPr>
          <w:sz w:val="28"/>
          <w:szCs w:val="28"/>
          <w:lang w:val="uk-UA"/>
        </w:rPr>
        <w:t xml:space="preserve"> Доходів селищного бюджету </w:t>
      </w:r>
      <w:proofErr w:type="spellStart"/>
      <w:r>
        <w:rPr>
          <w:sz w:val="28"/>
          <w:szCs w:val="28"/>
          <w:lang w:val="uk-UA"/>
        </w:rPr>
        <w:t>смт.Рудне</w:t>
      </w:r>
      <w:proofErr w:type="spellEnd"/>
      <w:r>
        <w:rPr>
          <w:sz w:val="28"/>
          <w:szCs w:val="28"/>
          <w:lang w:val="uk-UA"/>
        </w:rPr>
        <w:t xml:space="preserve"> на 2017 рік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згідно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з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додатком</w:t>
      </w:r>
      <w:proofErr w:type="spellEnd"/>
      <w:r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631383">
        <w:rPr>
          <w:color w:val="000000"/>
          <w:sz w:val="28"/>
          <w:szCs w:val="28"/>
          <w:shd w:val="clear" w:color="auto" w:fill="FFFFFF"/>
        </w:rPr>
        <w:t>1</w:t>
      </w:r>
    </w:p>
    <w:p w:rsidR="0011670F" w:rsidRDefault="0011670F" w:rsidP="00116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1383">
        <w:rPr>
          <w:rFonts w:ascii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hAnsi="Times New Roman" w:cs="Times New Roman"/>
          <w:sz w:val="28"/>
          <w:szCs w:val="28"/>
        </w:rPr>
        <w:t>.3.</w:t>
      </w:r>
      <w:r w:rsidRPr="0063138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Розподілу видатків селищного бюджету на 2017 рік згідно з додатком 2</w:t>
      </w:r>
    </w:p>
    <w:p w:rsidR="0011670F" w:rsidRDefault="0011670F" w:rsidP="0011670F">
      <w:pPr>
        <w:pStyle w:val="a5"/>
        <w:numPr>
          <w:ilvl w:val="1"/>
          <w:numId w:val="1"/>
        </w:numPr>
        <w:spacing w:line="256" w:lineRule="auto"/>
        <w:ind w:left="0" w:firstLine="0"/>
        <w:jc w:val="both"/>
        <w:rPr>
          <w:sz w:val="28"/>
          <w:szCs w:val="28"/>
        </w:rPr>
      </w:pPr>
      <w:proofErr w:type="spellStart"/>
      <w:r w:rsidRPr="00007EEA">
        <w:rPr>
          <w:sz w:val="28"/>
          <w:szCs w:val="28"/>
        </w:rPr>
        <w:t>Переліку</w:t>
      </w:r>
      <w:proofErr w:type="spellEnd"/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об’єктів</w:t>
      </w:r>
      <w:proofErr w:type="spellEnd"/>
      <w:r w:rsidRPr="00007EEA">
        <w:rPr>
          <w:sz w:val="28"/>
          <w:szCs w:val="28"/>
        </w:rPr>
        <w:t xml:space="preserve">, </w:t>
      </w:r>
      <w:proofErr w:type="spellStart"/>
      <w:r w:rsidRPr="00007EEA">
        <w:rPr>
          <w:sz w:val="28"/>
          <w:szCs w:val="28"/>
        </w:rPr>
        <w:t>видатки</w:t>
      </w:r>
      <w:proofErr w:type="spellEnd"/>
      <w:r w:rsidRPr="00007EEA">
        <w:rPr>
          <w:sz w:val="28"/>
          <w:szCs w:val="28"/>
        </w:rPr>
        <w:t xml:space="preserve"> на </w:t>
      </w:r>
      <w:proofErr w:type="spellStart"/>
      <w:r w:rsidRPr="00007EEA">
        <w:rPr>
          <w:sz w:val="28"/>
          <w:szCs w:val="28"/>
        </w:rPr>
        <w:t>які</w:t>
      </w:r>
      <w:proofErr w:type="spellEnd"/>
      <w:r w:rsidRPr="00007EEA">
        <w:rPr>
          <w:sz w:val="28"/>
          <w:szCs w:val="28"/>
        </w:rPr>
        <w:t xml:space="preserve"> у 201</w:t>
      </w:r>
      <w:r w:rsidRPr="00007EEA">
        <w:rPr>
          <w:sz w:val="28"/>
          <w:szCs w:val="28"/>
          <w:lang w:val="uk-UA"/>
        </w:rPr>
        <w:t>7</w:t>
      </w:r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році</w:t>
      </w:r>
      <w:proofErr w:type="spellEnd"/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будуть</w:t>
      </w:r>
      <w:proofErr w:type="spellEnd"/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проводитись</w:t>
      </w:r>
      <w:proofErr w:type="spellEnd"/>
      <w:r w:rsidRPr="00007EEA">
        <w:rPr>
          <w:sz w:val="28"/>
          <w:szCs w:val="28"/>
        </w:rPr>
        <w:t xml:space="preserve"> за </w:t>
      </w:r>
      <w:proofErr w:type="spellStart"/>
      <w:r w:rsidRPr="00007EEA">
        <w:rPr>
          <w:sz w:val="28"/>
          <w:szCs w:val="28"/>
        </w:rPr>
        <w:t>рахунок</w:t>
      </w:r>
      <w:proofErr w:type="spellEnd"/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коштів</w:t>
      </w:r>
      <w:proofErr w:type="spellEnd"/>
      <w:r w:rsidRPr="00007EEA">
        <w:rPr>
          <w:sz w:val="28"/>
          <w:szCs w:val="28"/>
        </w:rPr>
        <w:t xml:space="preserve"> бюджету </w:t>
      </w:r>
      <w:proofErr w:type="spellStart"/>
      <w:r w:rsidRPr="00007EEA">
        <w:rPr>
          <w:sz w:val="28"/>
          <w:szCs w:val="28"/>
        </w:rPr>
        <w:t>розвитку</w:t>
      </w:r>
      <w:proofErr w:type="spellEnd"/>
      <w:r w:rsidRPr="00007EEA">
        <w:rPr>
          <w:sz w:val="28"/>
          <w:szCs w:val="28"/>
        </w:rPr>
        <w:t xml:space="preserve"> </w:t>
      </w:r>
      <w:r w:rsidRPr="00007EEA">
        <w:rPr>
          <w:sz w:val="28"/>
          <w:szCs w:val="28"/>
          <w:lang w:val="uk-UA"/>
        </w:rPr>
        <w:t xml:space="preserve">селищного бюджету </w:t>
      </w:r>
      <w:proofErr w:type="spellStart"/>
      <w:r w:rsidRPr="00007EEA">
        <w:rPr>
          <w:sz w:val="28"/>
          <w:szCs w:val="28"/>
        </w:rPr>
        <w:t>смт</w:t>
      </w:r>
      <w:proofErr w:type="gramStart"/>
      <w:r w:rsidRPr="00007EEA">
        <w:rPr>
          <w:sz w:val="28"/>
          <w:szCs w:val="28"/>
        </w:rPr>
        <w:t>.Р</w:t>
      </w:r>
      <w:proofErr w:type="gramEnd"/>
      <w:r w:rsidRPr="00007EEA">
        <w:rPr>
          <w:sz w:val="28"/>
          <w:szCs w:val="28"/>
        </w:rPr>
        <w:t>удне</w:t>
      </w:r>
      <w:proofErr w:type="spellEnd"/>
      <w:r w:rsidRPr="00007EEA">
        <w:rPr>
          <w:sz w:val="28"/>
          <w:szCs w:val="28"/>
          <w:lang w:val="uk-UA"/>
        </w:rPr>
        <w:t>,</w:t>
      </w:r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згідно</w:t>
      </w:r>
      <w:proofErr w:type="spellEnd"/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з</w:t>
      </w:r>
      <w:proofErr w:type="spellEnd"/>
      <w:r w:rsidRPr="00007EEA">
        <w:rPr>
          <w:sz w:val="28"/>
          <w:szCs w:val="28"/>
        </w:rPr>
        <w:t xml:space="preserve"> </w:t>
      </w:r>
      <w:proofErr w:type="spellStart"/>
      <w:r w:rsidRPr="00007EEA">
        <w:rPr>
          <w:sz w:val="28"/>
          <w:szCs w:val="28"/>
        </w:rPr>
        <w:t>додатком</w:t>
      </w:r>
      <w:proofErr w:type="spellEnd"/>
      <w:r w:rsidRPr="00007EEA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3</w:t>
      </w:r>
      <w:r w:rsidRPr="00007EEA">
        <w:rPr>
          <w:sz w:val="28"/>
          <w:szCs w:val="28"/>
        </w:rPr>
        <w:t>.</w:t>
      </w:r>
    </w:p>
    <w:p w:rsidR="0011670F" w:rsidRPr="007F5A69" w:rsidRDefault="0011670F" w:rsidP="0011670F">
      <w:pPr>
        <w:pStyle w:val="a5"/>
        <w:numPr>
          <w:ilvl w:val="0"/>
          <w:numId w:val="2"/>
        </w:numPr>
        <w:spacing w:after="150" w:line="315" w:lineRule="atLeast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val="uk-UA"/>
        </w:rPr>
        <w:t xml:space="preserve">    </w:t>
      </w:r>
      <w:proofErr w:type="spellStart"/>
      <w:r w:rsidRPr="007F5A69">
        <w:rPr>
          <w:sz w:val="28"/>
          <w:szCs w:val="28"/>
        </w:rPr>
        <w:t>Затвердити</w:t>
      </w:r>
      <w:proofErr w:type="spellEnd"/>
      <w:r w:rsidRPr="007F5A69">
        <w:rPr>
          <w:sz w:val="28"/>
          <w:szCs w:val="28"/>
        </w:rPr>
        <w:t>:</w:t>
      </w:r>
    </w:p>
    <w:p w:rsidR="0011670F" w:rsidRDefault="0011670F" w:rsidP="0011670F">
      <w:pPr>
        <w:pStyle w:val="a5"/>
        <w:numPr>
          <w:ilvl w:val="1"/>
          <w:numId w:val="2"/>
        </w:numPr>
        <w:tabs>
          <w:tab w:val="left" w:pos="0"/>
        </w:tabs>
        <w:spacing w:after="150" w:line="315" w:lineRule="atLeast"/>
        <w:ind w:left="0" w:firstLine="0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Програму</w:t>
      </w:r>
      <w:proofErr w:type="spellEnd"/>
      <w:r>
        <w:rPr>
          <w:bCs/>
          <w:color w:val="000000"/>
          <w:sz w:val="28"/>
          <w:szCs w:val="28"/>
        </w:rPr>
        <w:t xml:space="preserve"> «Про </w:t>
      </w:r>
      <w:proofErr w:type="spellStart"/>
      <w:r>
        <w:rPr>
          <w:bCs/>
          <w:color w:val="000000"/>
          <w:sz w:val="28"/>
          <w:szCs w:val="28"/>
        </w:rPr>
        <w:t>здійснення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внесків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lang w:val="uk-UA"/>
        </w:rPr>
        <w:t xml:space="preserve">до </w:t>
      </w:r>
      <w:proofErr w:type="spellStart"/>
      <w:r>
        <w:rPr>
          <w:bCs/>
          <w:color w:val="000000"/>
          <w:sz w:val="28"/>
          <w:szCs w:val="28"/>
        </w:rPr>
        <w:t>статутн</w:t>
      </w:r>
      <w:r>
        <w:rPr>
          <w:bCs/>
          <w:color w:val="000000"/>
          <w:sz w:val="28"/>
          <w:szCs w:val="28"/>
          <w:lang w:val="uk-UA"/>
        </w:rPr>
        <w:t>ого</w:t>
      </w:r>
      <w:proofErr w:type="spellEnd"/>
      <w:r>
        <w:rPr>
          <w:bCs/>
          <w:color w:val="000000"/>
          <w:sz w:val="28"/>
          <w:szCs w:val="28"/>
          <w:lang w:val="uk-UA"/>
        </w:rPr>
        <w:t xml:space="preserve"> капіталу</w:t>
      </w:r>
      <w:r w:rsidR="00E607A6">
        <w:rPr>
          <w:bCs/>
          <w:color w:val="000000"/>
          <w:sz w:val="28"/>
          <w:szCs w:val="28"/>
        </w:rPr>
        <w:t xml:space="preserve"> КП ЖКС </w:t>
      </w:r>
      <w:proofErr w:type="spellStart"/>
      <w:r w:rsidR="00E607A6">
        <w:rPr>
          <w:bCs/>
          <w:color w:val="000000"/>
          <w:sz w:val="28"/>
          <w:szCs w:val="28"/>
        </w:rPr>
        <w:t>смт</w:t>
      </w:r>
      <w:proofErr w:type="gramStart"/>
      <w:r w:rsidR="00E607A6">
        <w:rPr>
          <w:bCs/>
          <w:color w:val="000000"/>
          <w:sz w:val="28"/>
          <w:szCs w:val="28"/>
        </w:rPr>
        <w:t>.Р</w:t>
      </w:r>
      <w:proofErr w:type="gramEnd"/>
      <w:r w:rsidR="00E607A6">
        <w:rPr>
          <w:bCs/>
          <w:color w:val="000000"/>
          <w:sz w:val="28"/>
          <w:szCs w:val="28"/>
        </w:rPr>
        <w:t>удн</w:t>
      </w:r>
      <w:proofErr w:type="spellEnd"/>
      <w:r w:rsidR="00E607A6">
        <w:rPr>
          <w:bCs/>
          <w:color w:val="000000"/>
          <w:sz w:val="28"/>
          <w:szCs w:val="28"/>
          <w:lang w:val="uk-UA"/>
        </w:rPr>
        <w:t xml:space="preserve">е </w:t>
      </w:r>
      <w:r>
        <w:rPr>
          <w:bCs/>
          <w:color w:val="000000"/>
          <w:sz w:val="28"/>
          <w:szCs w:val="28"/>
        </w:rPr>
        <w:t xml:space="preserve"> на 201</w:t>
      </w:r>
      <w:r>
        <w:rPr>
          <w:bCs/>
          <w:color w:val="000000"/>
          <w:sz w:val="28"/>
          <w:szCs w:val="28"/>
          <w:lang w:val="uk-UA"/>
        </w:rPr>
        <w:t>7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рік</w:t>
      </w:r>
      <w:proofErr w:type="spellEnd"/>
      <w:r>
        <w:rPr>
          <w:bCs/>
          <w:color w:val="000000"/>
          <w:sz w:val="28"/>
          <w:szCs w:val="28"/>
        </w:rPr>
        <w:t xml:space="preserve">» </w:t>
      </w:r>
      <w:proofErr w:type="spellStart"/>
      <w:r>
        <w:rPr>
          <w:bCs/>
          <w:color w:val="000000"/>
          <w:sz w:val="28"/>
          <w:szCs w:val="28"/>
        </w:rPr>
        <w:t>згідно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з</w:t>
      </w:r>
      <w:proofErr w:type="spellEnd"/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додатком</w:t>
      </w:r>
      <w:proofErr w:type="spellEnd"/>
      <w:r>
        <w:rPr>
          <w:bCs/>
          <w:color w:val="000000"/>
          <w:sz w:val="28"/>
          <w:szCs w:val="28"/>
        </w:rPr>
        <w:t xml:space="preserve"> №</w:t>
      </w:r>
      <w:r>
        <w:rPr>
          <w:bCs/>
          <w:color w:val="000000"/>
          <w:sz w:val="28"/>
          <w:szCs w:val="28"/>
          <w:lang w:val="uk-UA"/>
        </w:rPr>
        <w:t>4</w:t>
      </w:r>
      <w:r>
        <w:rPr>
          <w:bCs/>
          <w:color w:val="000000"/>
          <w:sz w:val="28"/>
          <w:szCs w:val="28"/>
        </w:rPr>
        <w:t>.</w:t>
      </w:r>
    </w:p>
    <w:p w:rsidR="0011670F" w:rsidRPr="007F5A69" w:rsidRDefault="0011670F" w:rsidP="0011670F">
      <w:pPr>
        <w:pStyle w:val="a5"/>
        <w:numPr>
          <w:ilvl w:val="1"/>
          <w:numId w:val="2"/>
        </w:numPr>
        <w:ind w:left="0" w:firstLine="0"/>
        <w:jc w:val="both"/>
        <w:rPr>
          <w:color w:val="000000"/>
          <w:sz w:val="28"/>
          <w:szCs w:val="28"/>
        </w:rPr>
      </w:pPr>
      <w:proofErr w:type="spellStart"/>
      <w:r w:rsidRPr="007F5A69">
        <w:rPr>
          <w:color w:val="000000"/>
          <w:sz w:val="28"/>
          <w:szCs w:val="28"/>
        </w:rPr>
        <w:t>Селищному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голові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укласти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з</w:t>
      </w:r>
      <w:proofErr w:type="spellEnd"/>
      <w:r w:rsidRPr="007F5A69">
        <w:rPr>
          <w:color w:val="000000"/>
          <w:sz w:val="28"/>
          <w:szCs w:val="28"/>
        </w:rPr>
        <w:t xml:space="preserve"> начальником КП ЖКС </w:t>
      </w:r>
      <w:proofErr w:type="spellStart"/>
      <w:r w:rsidRPr="007F5A69">
        <w:rPr>
          <w:color w:val="000000"/>
          <w:sz w:val="28"/>
          <w:szCs w:val="28"/>
        </w:rPr>
        <w:t>смт</w:t>
      </w:r>
      <w:proofErr w:type="gramStart"/>
      <w:r w:rsidRPr="007F5A69">
        <w:rPr>
          <w:color w:val="000000"/>
          <w:sz w:val="28"/>
          <w:szCs w:val="28"/>
        </w:rPr>
        <w:t>.Р</w:t>
      </w:r>
      <w:proofErr w:type="gramEnd"/>
      <w:r w:rsidRPr="007F5A69">
        <w:rPr>
          <w:color w:val="000000"/>
          <w:sz w:val="28"/>
          <w:szCs w:val="28"/>
        </w:rPr>
        <w:t>удне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договір</w:t>
      </w:r>
      <w:proofErr w:type="spellEnd"/>
      <w:r w:rsidRPr="007F5A69">
        <w:rPr>
          <w:color w:val="000000"/>
          <w:sz w:val="28"/>
          <w:szCs w:val="28"/>
        </w:rPr>
        <w:t xml:space="preserve"> про </w:t>
      </w:r>
      <w:proofErr w:type="spellStart"/>
      <w:r w:rsidRPr="007F5A69">
        <w:rPr>
          <w:color w:val="000000"/>
          <w:sz w:val="28"/>
          <w:szCs w:val="28"/>
        </w:rPr>
        <w:t>здійснення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внесків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Рудненської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селищної</w:t>
      </w:r>
      <w:proofErr w:type="spellEnd"/>
      <w:r w:rsidRPr="007F5A69">
        <w:rPr>
          <w:color w:val="000000"/>
          <w:sz w:val="28"/>
          <w:szCs w:val="28"/>
        </w:rPr>
        <w:t xml:space="preserve"> ради в </w:t>
      </w:r>
      <w:proofErr w:type="spellStart"/>
      <w:r w:rsidRPr="007F5A69">
        <w:rPr>
          <w:color w:val="000000"/>
          <w:sz w:val="28"/>
          <w:szCs w:val="28"/>
        </w:rPr>
        <w:t>статутний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капітал</w:t>
      </w:r>
      <w:r w:rsidRPr="007F5A69">
        <w:rPr>
          <w:color w:val="000000"/>
          <w:sz w:val="28"/>
          <w:szCs w:val="28"/>
        </w:rPr>
        <w:t xml:space="preserve"> КП ЖКС </w:t>
      </w:r>
      <w:proofErr w:type="spellStart"/>
      <w:r w:rsidRPr="007F5A69">
        <w:rPr>
          <w:color w:val="000000"/>
          <w:sz w:val="28"/>
          <w:szCs w:val="28"/>
        </w:rPr>
        <w:t>смт.Рудне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відповідно</w:t>
      </w:r>
      <w:proofErr w:type="spellEnd"/>
      <w:r w:rsidRPr="007F5A69">
        <w:rPr>
          <w:color w:val="000000"/>
          <w:sz w:val="28"/>
          <w:szCs w:val="28"/>
        </w:rPr>
        <w:t xml:space="preserve"> до </w:t>
      </w:r>
      <w:proofErr w:type="spellStart"/>
      <w:r w:rsidRPr="007F5A69">
        <w:rPr>
          <w:color w:val="000000"/>
          <w:sz w:val="28"/>
          <w:szCs w:val="28"/>
        </w:rPr>
        <w:t>вимог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законодавства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щодо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цільового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використання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коштів</w:t>
      </w:r>
      <w:proofErr w:type="spellEnd"/>
      <w:r w:rsidRPr="007F5A69">
        <w:rPr>
          <w:color w:val="000000"/>
          <w:sz w:val="28"/>
          <w:szCs w:val="28"/>
        </w:rPr>
        <w:t xml:space="preserve">, </w:t>
      </w:r>
      <w:proofErr w:type="spellStart"/>
      <w:r w:rsidRPr="007F5A69">
        <w:rPr>
          <w:color w:val="000000"/>
          <w:sz w:val="28"/>
          <w:szCs w:val="28"/>
        </w:rPr>
        <w:t>отриманих</w:t>
      </w:r>
      <w:proofErr w:type="spellEnd"/>
      <w:r w:rsidRPr="007F5A69">
        <w:rPr>
          <w:color w:val="000000"/>
          <w:sz w:val="28"/>
          <w:szCs w:val="28"/>
        </w:rPr>
        <w:t xml:space="preserve"> як </w:t>
      </w:r>
      <w:proofErr w:type="spellStart"/>
      <w:r w:rsidRPr="007F5A69">
        <w:rPr>
          <w:color w:val="000000"/>
          <w:sz w:val="28"/>
          <w:szCs w:val="28"/>
        </w:rPr>
        <w:t>капітальні</w:t>
      </w:r>
      <w:proofErr w:type="spellEnd"/>
      <w:r w:rsidRPr="007F5A69">
        <w:rPr>
          <w:color w:val="000000"/>
          <w:sz w:val="28"/>
          <w:szCs w:val="28"/>
        </w:rPr>
        <w:t xml:space="preserve"> </w:t>
      </w:r>
      <w:proofErr w:type="spellStart"/>
      <w:r w:rsidRPr="007F5A69">
        <w:rPr>
          <w:color w:val="000000"/>
          <w:sz w:val="28"/>
          <w:szCs w:val="28"/>
        </w:rPr>
        <w:t>трансферти</w:t>
      </w:r>
      <w:proofErr w:type="spellEnd"/>
      <w:r w:rsidRPr="007F5A69">
        <w:rPr>
          <w:color w:val="000000"/>
          <w:sz w:val="28"/>
          <w:szCs w:val="28"/>
        </w:rPr>
        <w:t>.</w:t>
      </w:r>
    </w:p>
    <w:p w:rsidR="0011670F" w:rsidRDefault="0011670F" w:rsidP="001167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   Додатки №1-4 до цього рішення є його невід’ємною частиною.</w:t>
      </w:r>
    </w:p>
    <w:p w:rsidR="00F33EFF" w:rsidRDefault="0011670F" w:rsidP="001167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7F5A69">
        <w:rPr>
          <w:rFonts w:ascii="Times New Roman" w:hAnsi="Times New Roman" w:cs="Times New Roman"/>
          <w:sz w:val="28"/>
          <w:szCs w:val="28"/>
        </w:rPr>
        <w:t xml:space="preserve">.   </w:t>
      </w:r>
      <w:r w:rsidR="00EF3C81" w:rsidRPr="004B1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 Контроль за виконанням рішення покласти на </w:t>
      </w:r>
      <w:r w:rsidR="007867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головного бухгалтера</w:t>
      </w:r>
      <w:r w:rsidR="00EF3C81" w:rsidRPr="004B1F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</w:t>
      </w:r>
    </w:p>
    <w:p w:rsidR="004B1F25" w:rsidRDefault="004B1F25" w:rsidP="004B1F2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11670F" w:rsidRDefault="0011670F" w:rsidP="004B1F2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11670F" w:rsidRDefault="0011670F" w:rsidP="004B1F25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</w:pPr>
    </w:p>
    <w:p w:rsidR="004B1F25" w:rsidRPr="004B1F25" w:rsidRDefault="004B1F25" w:rsidP="004B1F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Селищний голова                                                            </w:t>
      </w:r>
      <w:r w:rsidR="007867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І.Б.Форманчук</w:t>
      </w:r>
      <w:bookmarkStart w:id="0" w:name="_GoBack"/>
      <w:bookmarkEnd w:id="0"/>
    </w:p>
    <w:sectPr w:rsidR="004B1F25" w:rsidRPr="004B1F25" w:rsidSect="00F14C1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21FEA"/>
    <w:multiLevelType w:val="multilevel"/>
    <w:tmpl w:val="F65246C0"/>
    <w:lvl w:ilvl="0">
      <w:start w:val="2"/>
      <w:numFmt w:val="decimal"/>
      <w:lvlText w:val="%1."/>
      <w:lvlJc w:val="left"/>
      <w:pPr>
        <w:ind w:left="450" w:hanging="45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auto"/>
      </w:rPr>
    </w:lvl>
  </w:abstractNum>
  <w:abstractNum w:abstractNumId="1">
    <w:nsid w:val="406D5C19"/>
    <w:multiLevelType w:val="multilevel"/>
    <w:tmpl w:val="F82404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C56A0"/>
    <w:rsid w:val="000C56A0"/>
    <w:rsid w:val="0011670F"/>
    <w:rsid w:val="004B1F25"/>
    <w:rsid w:val="00786788"/>
    <w:rsid w:val="00A84AB6"/>
    <w:rsid w:val="00AF13D9"/>
    <w:rsid w:val="00E607A6"/>
    <w:rsid w:val="00EF3C81"/>
    <w:rsid w:val="00F14C1F"/>
    <w:rsid w:val="00F33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C1F"/>
  </w:style>
  <w:style w:type="paragraph" w:styleId="1">
    <w:name w:val="heading 1"/>
    <w:basedOn w:val="a"/>
    <w:next w:val="a"/>
    <w:link w:val="10"/>
    <w:uiPriority w:val="9"/>
    <w:qFormat/>
    <w:rsid w:val="004B1F25"/>
    <w:pPr>
      <w:keepNext/>
      <w:keepLines/>
      <w:spacing w:before="480" w:after="0" w:line="276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1F25"/>
    <w:pPr>
      <w:keepNext/>
      <w:keepLines/>
      <w:suppressAutoHyphen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F25"/>
    <w:rPr>
      <w:rFonts w:ascii="Calibri Light" w:eastAsia="Times New Roman" w:hAnsi="Calibri Light" w:cs="Times New Roman"/>
      <w:b/>
      <w:bCs/>
      <w:color w:val="2E74B5"/>
      <w:sz w:val="28"/>
      <w:szCs w:val="28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4B1F25"/>
    <w:rPr>
      <w:rFonts w:ascii="Calibri Light" w:eastAsia="Times New Roman" w:hAnsi="Calibri Light" w:cs="Times New Roman"/>
      <w:b/>
      <w:bCs/>
      <w:color w:val="5B9BD5"/>
      <w:sz w:val="26"/>
      <w:szCs w:val="26"/>
      <w:lang w:val="ru-RU" w:eastAsia="ar-SA"/>
    </w:rPr>
  </w:style>
  <w:style w:type="paragraph" w:styleId="a3">
    <w:name w:val="Balloon Text"/>
    <w:basedOn w:val="a"/>
    <w:link w:val="a4"/>
    <w:uiPriority w:val="99"/>
    <w:semiHidden/>
    <w:unhideWhenUsed/>
    <w:rsid w:val="00786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6788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786788"/>
  </w:style>
  <w:style w:type="paragraph" w:styleId="a5">
    <w:name w:val="List Paragraph"/>
    <w:basedOn w:val="a"/>
    <w:uiPriority w:val="34"/>
    <w:qFormat/>
    <w:rsid w:val="001167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3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927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6</cp:revision>
  <cp:lastPrinted>2017-09-18T12:35:00Z</cp:lastPrinted>
  <dcterms:created xsi:type="dcterms:W3CDTF">2017-09-07T09:34:00Z</dcterms:created>
  <dcterms:modified xsi:type="dcterms:W3CDTF">2017-09-18T12:36:00Z</dcterms:modified>
</cp:coreProperties>
</file>