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№88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Ткач Ользі Данилівні на виготовлення проектної документації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по добудові балкону по вул.Шевченка, **  в м.Дубляни.</w:t>
            </w:r>
          </w:p>
          <w:p>
            <w:pPr>
              <w:spacing w:lineRule="auto" w:line="240" w:before="0" w:after="0" w:beforeAutospacing="0" w:afterAutospacing="0"/>
              <w:ind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Ткач Ольги Василівни про надання дозволу на виготовлення проектної документації, подані документи та відповідно до Закону України «Про місцеве самоврядування в Україні», виконком Дублянської міської ради, 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ВИРІШИВ: 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1.Надати Ткач Ользі Данилівні дозвіл на виготовлення проектної документації по  добудові балкону, розміром 3.0/2.40 м до кімнати «***» квартири *** по вул.Шевченка, ** в м.Дубляни.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2. Ткач Ользі Дмитрівні звернутись до ліцензованої організації для виготовлення проектної документації  з обов’язковим обстеженням фундаменту багатоквартирного житлового будинку та погодити проектну документації відповідно до вимог чинного законодавства.</w:t>
            </w:r>
          </w:p>
          <w:p>
            <w:pPr>
              <w:spacing w:lineRule="auto" w:line="240" w:before="0" w:after="79" w:beforeAutospacing="0" w:afterAutospacing="0"/>
              <w:ind w:firstLine="540" w:left="0" w:right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="0" w:after="79" w:beforeAutospacing="0" w:afterAutospacing="0"/>
              <w:ind w:firstLine="540" w:left="0" w:right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3.Контроль за виконанням цього рішення покласти на архітектора міської ради І.В. Папку.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2024-03-13T08:35:34Z</dcterms:modified>
  <cp:revision>67</cp:revision>
</cp:coreProperties>
</file>