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D1D" w:rsidRPr="00862D1D" w:rsidRDefault="00862D1D" w:rsidP="00862D1D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D1D" w:rsidRPr="00862D1D" w:rsidRDefault="00862D1D" w:rsidP="00862D1D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862D1D">
        <w:rPr>
          <w:b/>
          <w:sz w:val="28"/>
          <w:szCs w:val="28"/>
          <w:lang w:val="ru-RU"/>
        </w:rPr>
        <w:t>УКРАЇНА</w:t>
      </w:r>
    </w:p>
    <w:p w:rsidR="00862D1D" w:rsidRPr="00862D1D" w:rsidRDefault="00862D1D" w:rsidP="00862D1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62D1D">
        <w:rPr>
          <w:b/>
          <w:bCs/>
          <w:kern w:val="36"/>
          <w:sz w:val="28"/>
          <w:szCs w:val="28"/>
        </w:rPr>
        <w:t>ДУБЛЯНСЬКА МІСЬКА РАДА</w:t>
      </w:r>
    </w:p>
    <w:p w:rsidR="00862D1D" w:rsidRPr="00862D1D" w:rsidRDefault="00862D1D" w:rsidP="00862D1D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62D1D">
        <w:rPr>
          <w:bCs/>
          <w:sz w:val="28"/>
          <w:szCs w:val="28"/>
        </w:rPr>
        <w:t>ЖОВКІВСЬКИЙ РАЙОН  ЛЬВІВСЬКА ОБЛАСТЬ</w:t>
      </w:r>
    </w:p>
    <w:p w:rsidR="00862D1D" w:rsidRPr="00862D1D" w:rsidRDefault="00862D1D" w:rsidP="00862D1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62D1D">
        <w:rPr>
          <w:b/>
          <w:bCs/>
          <w:kern w:val="36"/>
          <w:sz w:val="28"/>
          <w:szCs w:val="28"/>
        </w:rPr>
        <w:t>ВИКОНАВЧИЙ КОМІТЕТ</w:t>
      </w:r>
    </w:p>
    <w:p w:rsidR="00862D1D" w:rsidRPr="00862D1D" w:rsidRDefault="00862D1D" w:rsidP="00862D1D">
      <w:pPr>
        <w:widowControl w:val="0"/>
        <w:ind w:firstLine="540"/>
        <w:rPr>
          <w:sz w:val="28"/>
          <w:szCs w:val="28"/>
        </w:rPr>
      </w:pPr>
    </w:p>
    <w:p w:rsidR="00862D1D" w:rsidRPr="00862D1D" w:rsidRDefault="00862D1D" w:rsidP="00862D1D">
      <w:pPr>
        <w:widowControl w:val="0"/>
        <w:ind w:firstLine="540"/>
        <w:jc w:val="center"/>
        <w:rPr>
          <w:b/>
          <w:sz w:val="28"/>
          <w:szCs w:val="28"/>
        </w:rPr>
      </w:pPr>
      <w:r w:rsidRPr="00862D1D">
        <w:rPr>
          <w:b/>
          <w:sz w:val="28"/>
          <w:szCs w:val="28"/>
        </w:rPr>
        <w:t xml:space="preserve">РІШЕННЯ </w:t>
      </w:r>
    </w:p>
    <w:p w:rsidR="00862D1D" w:rsidRPr="00862D1D" w:rsidRDefault="00862D1D" w:rsidP="00862D1D">
      <w:pPr>
        <w:widowControl w:val="0"/>
        <w:ind w:firstLine="540"/>
        <w:jc w:val="center"/>
        <w:rPr>
          <w:b/>
          <w:sz w:val="28"/>
          <w:szCs w:val="28"/>
        </w:rPr>
      </w:pPr>
    </w:p>
    <w:p w:rsidR="00862D1D" w:rsidRPr="00862D1D" w:rsidRDefault="00862D1D" w:rsidP="00862D1D">
      <w:pPr>
        <w:widowControl w:val="0"/>
        <w:ind w:firstLine="540"/>
        <w:rPr>
          <w:sz w:val="28"/>
          <w:szCs w:val="28"/>
        </w:rPr>
      </w:pPr>
      <w:r w:rsidRPr="00862D1D">
        <w:rPr>
          <w:sz w:val="28"/>
          <w:szCs w:val="28"/>
        </w:rPr>
        <w:t xml:space="preserve"> 07 лютого   2019 р.</w:t>
      </w:r>
      <w:r w:rsidRPr="00862D1D">
        <w:rPr>
          <w:sz w:val="28"/>
          <w:szCs w:val="28"/>
        </w:rPr>
        <w:tab/>
      </w:r>
      <w:r w:rsidRPr="00862D1D">
        <w:rPr>
          <w:sz w:val="28"/>
          <w:szCs w:val="28"/>
        </w:rPr>
        <w:tab/>
      </w:r>
      <w:r w:rsidRPr="00862D1D">
        <w:rPr>
          <w:sz w:val="28"/>
          <w:szCs w:val="28"/>
        </w:rPr>
        <w:tab/>
      </w:r>
      <w:r w:rsidRPr="00862D1D">
        <w:rPr>
          <w:sz w:val="28"/>
          <w:szCs w:val="28"/>
        </w:rPr>
        <w:tab/>
      </w:r>
      <w:r w:rsidRPr="00862D1D">
        <w:rPr>
          <w:sz w:val="28"/>
          <w:szCs w:val="28"/>
        </w:rPr>
        <w:tab/>
      </w:r>
      <w:r w:rsidRPr="00862D1D">
        <w:rPr>
          <w:sz w:val="28"/>
          <w:szCs w:val="28"/>
        </w:rPr>
        <w:tab/>
      </w:r>
      <w:r w:rsidRPr="00862D1D">
        <w:rPr>
          <w:sz w:val="28"/>
          <w:szCs w:val="28"/>
        </w:rPr>
        <w:tab/>
      </w:r>
      <w:r w:rsidRPr="00862D1D">
        <w:rPr>
          <w:sz w:val="28"/>
          <w:szCs w:val="28"/>
        </w:rPr>
        <w:tab/>
        <w:t>№6</w:t>
      </w:r>
    </w:p>
    <w:p w:rsidR="00862D1D" w:rsidRPr="00862D1D" w:rsidRDefault="00862D1D" w:rsidP="00862D1D">
      <w:pPr>
        <w:widowControl w:val="0"/>
        <w:ind w:firstLine="540"/>
        <w:rPr>
          <w:sz w:val="28"/>
          <w:szCs w:val="28"/>
        </w:rPr>
      </w:pPr>
      <w:r w:rsidRPr="00862D1D">
        <w:rPr>
          <w:sz w:val="28"/>
          <w:szCs w:val="28"/>
        </w:rPr>
        <w:t xml:space="preserve">м. </w:t>
      </w:r>
      <w:proofErr w:type="spellStart"/>
      <w:r w:rsidRPr="00862D1D">
        <w:rPr>
          <w:sz w:val="28"/>
          <w:szCs w:val="28"/>
        </w:rPr>
        <w:t>Дубляни</w:t>
      </w:r>
      <w:proofErr w:type="spellEnd"/>
    </w:p>
    <w:p w:rsidR="00862D1D" w:rsidRPr="00862D1D" w:rsidRDefault="00862D1D" w:rsidP="00862D1D">
      <w:pPr>
        <w:widowControl w:val="0"/>
        <w:ind w:firstLine="540"/>
        <w:rPr>
          <w:sz w:val="28"/>
          <w:szCs w:val="28"/>
        </w:rPr>
      </w:pPr>
    </w:p>
    <w:p w:rsidR="00862D1D" w:rsidRPr="00862D1D" w:rsidRDefault="00862D1D" w:rsidP="00862D1D">
      <w:pPr>
        <w:ind w:firstLine="540"/>
        <w:jc w:val="both"/>
        <w:rPr>
          <w:sz w:val="26"/>
          <w:szCs w:val="26"/>
        </w:rPr>
      </w:pPr>
      <w:r w:rsidRPr="00862D1D">
        <w:rPr>
          <w:sz w:val="26"/>
          <w:szCs w:val="26"/>
        </w:rPr>
        <w:t xml:space="preserve">Про затвердження розрахунку розміру кошторисної заробітної плати, який враховується при визначенні вартості будівництва об’єктів на території </w:t>
      </w:r>
      <w:proofErr w:type="spellStart"/>
      <w:r w:rsidRPr="00862D1D">
        <w:rPr>
          <w:sz w:val="26"/>
          <w:szCs w:val="26"/>
        </w:rPr>
        <w:t>Дублянської</w:t>
      </w:r>
      <w:proofErr w:type="spellEnd"/>
      <w:r w:rsidRPr="00862D1D">
        <w:rPr>
          <w:sz w:val="26"/>
          <w:szCs w:val="26"/>
        </w:rPr>
        <w:t xml:space="preserve"> міської ради на 2019 рік</w:t>
      </w:r>
    </w:p>
    <w:p w:rsidR="00862D1D" w:rsidRPr="00862D1D" w:rsidRDefault="00862D1D" w:rsidP="00862D1D">
      <w:pPr>
        <w:ind w:firstLine="540"/>
        <w:jc w:val="both"/>
        <w:rPr>
          <w:sz w:val="26"/>
          <w:szCs w:val="26"/>
        </w:rPr>
      </w:pPr>
    </w:p>
    <w:p w:rsidR="00862D1D" w:rsidRPr="00862D1D" w:rsidRDefault="00862D1D" w:rsidP="00862D1D">
      <w:pPr>
        <w:ind w:firstLine="540"/>
        <w:jc w:val="both"/>
        <w:rPr>
          <w:color w:val="252B33"/>
          <w:sz w:val="26"/>
          <w:szCs w:val="26"/>
          <w:shd w:val="clear" w:color="auto" w:fill="FDFDFD"/>
        </w:rPr>
      </w:pPr>
      <w:r w:rsidRPr="00862D1D">
        <w:rPr>
          <w:sz w:val="26"/>
          <w:szCs w:val="26"/>
          <w:shd w:val="clear" w:color="auto" w:fill="FDFDFD"/>
        </w:rPr>
        <w:t xml:space="preserve">Враховуючи норми витрат на оплату праці, що передбачені Галузевою угодою між Міністерством регіонального розвитку, будівництва та житлово-комунального господарства України, та Профспілкою працівників будівництва і промисловості будівельних матеріалів на 2019-2020 роки, що зареєстрована Міністерством соціальної політики України 12.10.2018, реєстраційний №24 та керуючись наказом Міністерства регіонального розвитку, будівництва та житлово-комунального господарства України від 20.10.2016 №281 «Про затвердження Порядку розрахунку розміру кошторисної заробітної плати, який враховується при визначенні вартості будівництва об’єктів», зареєстрованого в Міністерстві юстиції України 11.11.2016 за №1469/29599, із змінами відповідно до наказу Міністерства регіонального розвитку, будівництва та житлово-комунального господарства України від 20.02.2017 №33, зареєстрованого в Міністерстві юстиції України 28.02.2017 за №273/30141) та наказу Міністерства регіонального розвитку, будівництва та житлово-комунального господарства України від 27.07.2018 №196 «Про внесення змін до Порядку розрахунку розміру кошторисної заробітної плати, який враховується при визначенні вартості будівництва об’єктів», зареєстрованим у Міністерстві юстиції України 16.08.2018 за №931/32383, </w:t>
      </w:r>
      <w:r w:rsidRPr="00862D1D">
        <w:rPr>
          <w:sz w:val="26"/>
          <w:szCs w:val="26"/>
        </w:rPr>
        <w:t xml:space="preserve">з метою встановлення розміру кошторисної заробітної плати, яка враховується при визначенні вартості будівництва, нового будівництва, реконструкції, реставрації, капітального ремонту, технічного переоснащення об’єктів, що споруджуються із залученням бюджетних коштів, </w:t>
      </w:r>
      <w:proofErr w:type="spellStart"/>
      <w:r w:rsidRPr="00862D1D">
        <w:rPr>
          <w:sz w:val="26"/>
          <w:szCs w:val="26"/>
        </w:rPr>
        <w:t>коштів</w:t>
      </w:r>
      <w:proofErr w:type="spellEnd"/>
      <w:r w:rsidRPr="00862D1D">
        <w:rPr>
          <w:sz w:val="26"/>
          <w:szCs w:val="26"/>
        </w:rPr>
        <w:t xml:space="preserve"> державних і комунальних підприємств, установ та організацій, а також кредитів, наданих під державні гарантії, керуючись ст.ст. 25,59 Закону України «Про місцеве самоврядування в Україні», виконавчий комітет </w:t>
      </w:r>
      <w:proofErr w:type="spellStart"/>
      <w:r w:rsidRPr="00862D1D">
        <w:rPr>
          <w:sz w:val="26"/>
          <w:szCs w:val="26"/>
        </w:rPr>
        <w:t>Дублянської</w:t>
      </w:r>
      <w:proofErr w:type="spellEnd"/>
      <w:r w:rsidRPr="00862D1D">
        <w:rPr>
          <w:sz w:val="26"/>
          <w:szCs w:val="26"/>
        </w:rPr>
        <w:t xml:space="preserve"> міської ради</w:t>
      </w:r>
    </w:p>
    <w:p w:rsidR="00862D1D" w:rsidRPr="00862D1D" w:rsidRDefault="00862D1D" w:rsidP="00862D1D">
      <w:pPr>
        <w:ind w:firstLine="540"/>
        <w:jc w:val="both"/>
        <w:rPr>
          <w:sz w:val="26"/>
          <w:szCs w:val="26"/>
        </w:rPr>
      </w:pPr>
      <w:r w:rsidRPr="00862D1D">
        <w:rPr>
          <w:sz w:val="26"/>
          <w:szCs w:val="26"/>
        </w:rPr>
        <w:t>ВИРІШИВ:</w:t>
      </w:r>
    </w:p>
    <w:p w:rsidR="00862D1D" w:rsidRPr="00862D1D" w:rsidRDefault="00862D1D" w:rsidP="00862D1D">
      <w:pPr>
        <w:ind w:firstLine="540"/>
        <w:jc w:val="both"/>
        <w:rPr>
          <w:sz w:val="26"/>
          <w:szCs w:val="26"/>
        </w:rPr>
      </w:pPr>
      <w:r w:rsidRPr="00862D1D">
        <w:rPr>
          <w:sz w:val="26"/>
          <w:szCs w:val="26"/>
        </w:rPr>
        <w:t xml:space="preserve">1. Затвердити розрахунок розміру кошторисної заробітної плати, який враховується при визначенні вартості будівництва, нового будівництва, реконструкції, реставрації, капітального ремонту, технічного переоснащення об’єктів, що споруджуються із залученням бюджетних коштів, </w:t>
      </w:r>
      <w:proofErr w:type="spellStart"/>
      <w:r w:rsidRPr="00862D1D">
        <w:rPr>
          <w:sz w:val="26"/>
          <w:szCs w:val="26"/>
        </w:rPr>
        <w:t>коштів</w:t>
      </w:r>
      <w:proofErr w:type="spellEnd"/>
      <w:r w:rsidRPr="00862D1D">
        <w:rPr>
          <w:sz w:val="26"/>
          <w:szCs w:val="26"/>
        </w:rPr>
        <w:t xml:space="preserve"> державних і комунальних підприємств, установ та організацій, а також кредитів, наданих під державні гарантії, на території </w:t>
      </w:r>
      <w:proofErr w:type="spellStart"/>
      <w:r w:rsidRPr="00862D1D">
        <w:rPr>
          <w:sz w:val="26"/>
          <w:szCs w:val="26"/>
        </w:rPr>
        <w:t>Дублянської</w:t>
      </w:r>
      <w:proofErr w:type="spellEnd"/>
      <w:r w:rsidRPr="00862D1D">
        <w:rPr>
          <w:sz w:val="26"/>
          <w:szCs w:val="26"/>
        </w:rPr>
        <w:t xml:space="preserve"> міської ради, що додається.</w:t>
      </w:r>
    </w:p>
    <w:p w:rsidR="00862D1D" w:rsidRPr="00862D1D" w:rsidRDefault="00862D1D" w:rsidP="00862D1D">
      <w:pPr>
        <w:ind w:firstLine="540"/>
        <w:jc w:val="both"/>
        <w:rPr>
          <w:sz w:val="26"/>
          <w:szCs w:val="26"/>
        </w:rPr>
      </w:pPr>
      <w:r w:rsidRPr="00862D1D">
        <w:rPr>
          <w:sz w:val="26"/>
          <w:szCs w:val="26"/>
        </w:rPr>
        <w:lastRenderedPageBreak/>
        <w:t xml:space="preserve">2. Встановити розмір кошторисної заробітної плати, який враховується при визначенні вартості будівництва, нового будівництва, реконструкції, реставрації, капітального ремонту, технічного переоснащення об’єктів, що споруджуються із залученням бюджетних коштів, </w:t>
      </w:r>
      <w:proofErr w:type="spellStart"/>
      <w:r w:rsidRPr="00862D1D">
        <w:rPr>
          <w:sz w:val="26"/>
          <w:szCs w:val="26"/>
        </w:rPr>
        <w:t>коштів</w:t>
      </w:r>
      <w:proofErr w:type="spellEnd"/>
      <w:r w:rsidRPr="00862D1D">
        <w:rPr>
          <w:sz w:val="26"/>
          <w:szCs w:val="26"/>
        </w:rPr>
        <w:t xml:space="preserve"> державних і комунальних підприємств, установ та організацій, а також кредитів, наданих під державні гарантії, на території </w:t>
      </w:r>
      <w:proofErr w:type="spellStart"/>
      <w:r w:rsidRPr="00862D1D">
        <w:rPr>
          <w:sz w:val="26"/>
          <w:szCs w:val="26"/>
        </w:rPr>
        <w:t>Дублянської</w:t>
      </w:r>
      <w:proofErr w:type="spellEnd"/>
      <w:r w:rsidRPr="00862D1D">
        <w:rPr>
          <w:sz w:val="26"/>
          <w:szCs w:val="26"/>
        </w:rPr>
        <w:t xml:space="preserve"> міської ради в розмірі 14000,00 грн., що відповідає середньому розряду робіт 3,8.</w:t>
      </w:r>
    </w:p>
    <w:p w:rsidR="00862D1D" w:rsidRPr="00862D1D" w:rsidRDefault="00862D1D" w:rsidP="00862D1D">
      <w:pPr>
        <w:widowControl w:val="0"/>
        <w:ind w:firstLine="540"/>
        <w:jc w:val="both"/>
        <w:rPr>
          <w:sz w:val="26"/>
          <w:szCs w:val="26"/>
        </w:rPr>
      </w:pPr>
      <w:r w:rsidRPr="00862D1D">
        <w:rPr>
          <w:sz w:val="26"/>
          <w:szCs w:val="26"/>
        </w:rPr>
        <w:t xml:space="preserve">3. </w:t>
      </w:r>
      <w:r w:rsidRPr="00862D1D">
        <w:rPr>
          <w:sz w:val="26"/>
          <w:szCs w:val="26"/>
          <w:lang w:val="ru-RU"/>
        </w:rPr>
        <w:t xml:space="preserve">Контроль за </w:t>
      </w:r>
      <w:proofErr w:type="spellStart"/>
      <w:r w:rsidRPr="00862D1D">
        <w:rPr>
          <w:sz w:val="26"/>
          <w:szCs w:val="26"/>
          <w:lang w:val="ru-RU"/>
        </w:rPr>
        <w:t>виконанням</w:t>
      </w:r>
      <w:proofErr w:type="spellEnd"/>
      <w:r w:rsidRPr="00862D1D">
        <w:rPr>
          <w:sz w:val="26"/>
          <w:szCs w:val="26"/>
          <w:lang w:val="ru-RU"/>
        </w:rPr>
        <w:t xml:space="preserve"> </w:t>
      </w:r>
      <w:proofErr w:type="spellStart"/>
      <w:r w:rsidRPr="00862D1D">
        <w:rPr>
          <w:sz w:val="26"/>
          <w:szCs w:val="26"/>
          <w:lang w:val="ru-RU"/>
        </w:rPr>
        <w:t>цього</w:t>
      </w:r>
      <w:proofErr w:type="spellEnd"/>
      <w:r w:rsidRPr="00862D1D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862D1D">
        <w:rPr>
          <w:sz w:val="26"/>
          <w:szCs w:val="26"/>
          <w:lang w:val="ru-RU"/>
        </w:rPr>
        <w:t>р</w:t>
      </w:r>
      <w:proofErr w:type="gramEnd"/>
      <w:r w:rsidRPr="00862D1D">
        <w:rPr>
          <w:sz w:val="26"/>
          <w:szCs w:val="26"/>
          <w:lang w:val="ru-RU"/>
        </w:rPr>
        <w:t>ішення</w:t>
      </w:r>
      <w:proofErr w:type="spellEnd"/>
      <w:r w:rsidRPr="00862D1D">
        <w:rPr>
          <w:sz w:val="26"/>
          <w:szCs w:val="26"/>
          <w:lang w:val="ru-RU"/>
        </w:rPr>
        <w:t xml:space="preserve"> </w:t>
      </w:r>
      <w:proofErr w:type="spellStart"/>
      <w:r w:rsidRPr="00862D1D">
        <w:rPr>
          <w:sz w:val="26"/>
          <w:szCs w:val="26"/>
          <w:lang w:val="ru-RU"/>
        </w:rPr>
        <w:t>покласти</w:t>
      </w:r>
      <w:proofErr w:type="spellEnd"/>
      <w:r w:rsidRPr="00862D1D">
        <w:rPr>
          <w:sz w:val="26"/>
          <w:szCs w:val="26"/>
          <w:lang w:val="ru-RU"/>
        </w:rPr>
        <w:t xml:space="preserve"> на заступника </w:t>
      </w:r>
      <w:proofErr w:type="spellStart"/>
      <w:r w:rsidRPr="00862D1D">
        <w:rPr>
          <w:sz w:val="26"/>
          <w:szCs w:val="26"/>
          <w:lang w:val="ru-RU"/>
        </w:rPr>
        <w:t>міського</w:t>
      </w:r>
      <w:proofErr w:type="spellEnd"/>
      <w:r w:rsidRPr="00862D1D">
        <w:rPr>
          <w:sz w:val="26"/>
          <w:szCs w:val="26"/>
          <w:lang w:val="ru-RU"/>
        </w:rPr>
        <w:t xml:space="preserve"> </w:t>
      </w:r>
      <w:proofErr w:type="spellStart"/>
      <w:r w:rsidRPr="00862D1D">
        <w:rPr>
          <w:sz w:val="26"/>
          <w:szCs w:val="26"/>
          <w:lang w:val="ru-RU"/>
        </w:rPr>
        <w:t>голови</w:t>
      </w:r>
      <w:proofErr w:type="spellEnd"/>
      <w:r w:rsidRPr="00862D1D">
        <w:rPr>
          <w:sz w:val="26"/>
          <w:szCs w:val="26"/>
        </w:rPr>
        <w:t xml:space="preserve"> Яремка В.М.</w:t>
      </w:r>
    </w:p>
    <w:p w:rsidR="00862D1D" w:rsidRPr="00862D1D" w:rsidRDefault="00862D1D" w:rsidP="00862D1D">
      <w:pPr>
        <w:ind w:firstLine="540"/>
        <w:jc w:val="center"/>
        <w:rPr>
          <w:sz w:val="26"/>
          <w:szCs w:val="26"/>
        </w:rPr>
      </w:pPr>
    </w:p>
    <w:p w:rsidR="00862D1D" w:rsidRPr="00862D1D" w:rsidRDefault="00862D1D" w:rsidP="00862D1D">
      <w:pPr>
        <w:ind w:firstLine="540"/>
        <w:jc w:val="center"/>
        <w:rPr>
          <w:sz w:val="26"/>
          <w:szCs w:val="26"/>
        </w:rPr>
      </w:pPr>
    </w:p>
    <w:p w:rsidR="00862D1D" w:rsidRPr="00862D1D" w:rsidRDefault="00862D1D" w:rsidP="00862D1D">
      <w:pPr>
        <w:ind w:firstLine="540"/>
        <w:jc w:val="center"/>
        <w:rPr>
          <w:sz w:val="26"/>
          <w:szCs w:val="26"/>
        </w:rPr>
      </w:pPr>
    </w:p>
    <w:p w:rsidR="00862D1D" w:rsidRPr="00862D1D" w:rsidRDefault="00862D1D" w:rsidP="00862D1D">
      <w:pPr>
        <w:ind w:firstLine="540"/>
        <w:jc w:val="center"/>
        <w:rPr>
          <w:sz w:val="26"/>
          <w:szCs w:val="26"/>
        </w:rPr>
      </w:pPr>
      <w:proofErr w:type="spellStart"/>
      <w:r w:rsidRPr="00862D1D">
        <w:rPr>
          <w:sz w:val="26"/>
          <w:szCs w:val="26"/>
          <w:lang w:val="ru-RU"/>
        </w:rPr>
        <w:t>Міський</w:t>
      </w:r>
      <w:proofErr w:type="spellEnd"/>
      <w:r w:rsidRPr="00862D1D">
        <w:rPr>
          <w:sz w:val="26"/>
          <w:szCs w:val="26"/>
          <w:lang w:val="ru-RU"/>
        </w:rPr>
        <w:t xml:space="preserve"> голова</w:t>
      </w:r>
      <w:r w:rsidRPr="00862D1D">
        <w:rPr>
          <w:sz w:val="26"/>
          <w:szCs w:val="26"/>
          <w:lang w:val="ru-RU"/>
        </w:rPr>
        <w:tab/>
      </w:r>
      <w:r w:rsidRPr="00862D1D">
        <w:rPr>
          <w:sz w:val="26"/>
          <w:szCs w:val="26"/>
          <w:lang w:val="ru-RU"/>
        </w:rPr>
        <w:tab/>
      </w:r>
      <w:r w:rsidRPr="00862D1D">
        <w:rPr>
          <w:sz w:val="26"/>
          <w:szCs w:val="26"/>
          <w:lang w:val="ru-RU"/>
        </w:rPr>
        <w:tab/>
      </w:r>
      <w:r w:rsidRPr="00862D1D">
        <w:rPr>
          <w:sz w:val="26"/>
          <w:szCs w:val="26"/>
          <w:lang w:val="ru-RU"/>
        </w:rPr>
        <w:tab/>
        <w:t>В. Ю. Попович</w:t>
      </w: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  <w:bookmarkStart w:id="0" w:name="_GoBack"/>
      <w:bookmarkEnd w:id="0"/>
      <w:r w:rsidRPr="00862D1D">
        <w:rPr>
          <w:sz w:val="26"/>
          <w:szCs w:val="26"/>
        </w:rPr>
        <w:lastRenderedPageBreak/>
        <w:t>ДОДАТОК</w:t>
      </w: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  <w:r w:rsidRPr="00862D1D">
        <w:rPr>
          <w:sz w:val="26"/>
          <w:szCs w:val="26"/>
        </w:rPr>
        <w:t xml:space="preserve">до рішення виконавчого комітету </w:t>
      </w:r>
    </w:p>
    <w:p w:rsidR="00862D1D" w:rsidRPr="00862D1D" w:rsidRDefault="00862D1D" w:rsidP="00862D1D">
      <w:pPr>
        <w:ind w:left="6300"/>
        <w:jc w:val="both"/>
        <w:rPr>
          <w:sz w:val="26"/>
          <w:szCs w:val="26"/>
        </w:rPr>
      </w:pPr>
      <w:r w:rsidRPr="00862D1D">
        <w:rPr>
          <w:sz w:val="26"/>
          <w:szCs w:val="26"/>
        </w:rPr>
        <w:t>від 07 лютого 2019 року № 6</w:t>
      </w:r>
    </w:p>
    <w:p w:rsidR="00862D1D" w:rsidRPr="00862D1D" w:rsidRDefault="00862D1D" w:rsidP="00862D1D">
      <w:pPr>
        <w:jc w:val="right"/>
        <w:rPr>
          <w:sz w:val="26"/>
          <w:szCs w:val="26"/>
        </w:rPr>
      </w:pPr>
    </w:p>
    <w:p w:rsidR="00862D1D" w:rsidRPr="00862D1D" w:rsidRDefault="00862D1D" w:rsidP="00862D1D">
      <w:pPr>
        <w:jc w:val="center"/>
        <w:rPr>
          <w:sz w:val="26"/>
          <w:szCs w:val="26"/>
        </w:rPr>
      </w:pPr>
      <w:r w:rsidRPr="00862D1D">
        <w:rPr>
          <w:b/>
          <w:bCs/>
          <w:sz w:val="26"/>
          <w:szCs w:val="26"/>
        </w:rPr>
        <w:t>Розрахунок</w:t>
      </w:r>
    </w:p>
    <w:p w:rsidR="00862D1D" w:rsidRPr="00862D1D" w:rsidRDefault="00862D1D" w:rsidP="00862D1D">
      <w:pPr>
        <w:jc w:val="both"/>
        <w:rPr>
          <w:b/>
          <w:sz w:val="26"/>
          <w:szCs w:val="26"/>
        </w:rPr>
      </w:pPr>
      <w:r w:rsidRPr="00862D1D">
        <w:rPr>
          <w:b/>
          <w:sz w:val="26"/>
          <w:szCs w:val="26"/>
        </w:rPr>
        <w:t xml:space="preserve">розміру кошторисної заробітної плати, який враховується при визначенні вартості будівництва, нового будівництва, реконструкції, реставрації, капітального ремонту, технічного переоснащення об’єктів, що споруджуються із залученням бюджетних коштів, </w:t>
      </w:r>
      <w:proofErr w:type="spellStart"/>
      <w:r w:rsidRPr="00862D1D">
        <w:rPr>
          <w:b/>
          <w:sz w:val="26"/>
          <w:szCs w:val="26"/>
        </w:rPr>
        <w:t>коштів</w:t>
      </w:r>
      <w:proofErr w:type="spellEnd"/>
      <w:r w:rsidRPr="00862D1D">
        <w:rPr>
          <w:b/>
          <w:sz w:val="26"/>
          <w:szCs w:val="26"/>
        </w:rPr>
        <w:t xml:space="preserve"> державних і комунальних підприємств, установ та організацій, а також кредитів, наданих під державні гарантії на території </w:t>
      </w:r>
      <w:proofErr w:type="spellStart"/>
      <w:r w:rsidRPr="00862D1D">
        <w:rPr>
          <w:b/>
          <w:sz w:val="26"/>
          <w:szCs w:val="26"/>
        </w:rPr>
        <w:t>Дублянської</w:t>
      </w:r>
      <w:proofErr w:type="spellEnd"/>
      <w:r w:rsidRPr="00862D1D">
        <w:rPr>
          <w:b/>
          <w:sz w:val="26"/>
          <w:szCs w:val="26"/>
        </w:rPr>
        <w:t xml:space="preserve"> міської ради на 2019 рік (виходячи з рівня прожиткового мінімуму для працездатних осіб, прийнятого Державним бюджетом) </w:t>
      </w:r>
    </w:p>
    <w:p w:rsidR="00862D1D" w:rsidRPr="00862D1D" w:rsidRDefault="00862D1D" w:rsidP="00862D1D">
      <w:pPr>
        <w:jc w:val="both"/>
        <w:rPr>
          <w:b/>
          <w:sz w:val="26"/>
          <w:szCs w:val="26"/>
        </w:rPr>
      </w:pPr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r w:rsidRPr="00862D1D">
        <w:rPr>
          <w:sz w:val="26"/>
          <w:szCs w:val="26"/>
        </w:rPr>
        <w:t xml:space="preserve">Мінімальну тарифну ставку (оклад) за просту некваліфіковану працю визначено у розмірі прожиткового мінімуму, встановленого Законом України про Державний бюджет України на відповідний рік. </w:t>
      </w:r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r w:rsidRPr="00862D1D">
        <w:rPr>
          <w:sz w:val="26"/>
          <w:szCs w:val="26"/>
        </w:rPr>
        <w:t xml:space="preserve">Розмір кошторисної заробітної плати для звичайних умов будівництва при складності робіт 3,8 визначається за такою формулою: </w:t>
      </w:r>
    </w:p>
    <w:p w:rsidR="00862D1D" w:rsidRPr="00862D1D" w:rsidRDefault="00862D1D" w:rsidP="00862D1D">
      <w:pPr>
        <w:ind w:firstLine="851"/>
        <w:jc w:val="center"/>
        <w:rPr>
          <w:sz w:val="26"/>
          <w:szCs w:val="26"/>
        </w:rPr>
      </w:pPr>
      <w:proofErr w:type="spellStart"/>
      <w:r w:rsidRPr="00862D1D">
        <w:rPr>
          <w:sz w:val="26"/>
          <w:szCs w:val="26"/>
        </w:rPr>
        <w:t>ЗПкоштор</w:t>
      </w:r>
      <w:proofErr w:type="spellEnd"/>
      <w:r w:rsidRPr="00862D1D">
        <w:rPr>
          <w:sz w:val="26"/>
          <w:szCs w:val="26"/>
        </w:rPr>
        <w:t xml:space="preserve"> = </w:t>
      </w:r>
      <w:proofErr w:type="spellStart"/>
      <w:r w:rsidRPr="00862D1D">
        <w:rPr>
          <w:sz w:val="26"/>
          <w:szCs w:val="26"/>
        </w:rPr>
        <w:t>ЗПтар</w:t>
      </w:r>
      <w:proofErr w:type="spellEnd"/>
      <w:r w:rsidRPr="00862D1D">
        <w:rPr>
          <w:sz w:val="26"/>
          <w:szCs w:val="26"/>
        </w:rPr>
        <w:t xml:space="preserve"> + </w:t>
      </w:r>
      <w:proofErr w:type="spellStart"/>
      <w:r w:rsidRPr="00862D1D">
        <w:rPr>
          <w:sz w:val="26"/>
          <w:szCs w:val="26"/>
        </w:rPr>
        <w:t>ЗПдодатк</w:t>
      </w:r>
      <w:proofErr w:type="spellEnd"/>
      <w:r w:rsidRPr="00862D1D">
        <w:rPr>
          <w:sz w:val="26"/>
          <w:szCs w:val="26"/>
        </w:rPr>
        <w:t>,</w:t>
      </w:r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r w:rsidRPr="00862D1D">
        <w:rPr>
          <w:sz w:val="26"/>
          <w:szCs w:val="26"/>
        </w:rPr>
        <w:t xml:space="preserve">де </w:t>
      </w:r>
      <w:proofErr w:type="spellStart"/>
      <w:r w:rsidRPr="00862D1D">
        <w:rPr>
          <w:sz w:val="26"/>
          <w:szCs w:val="26"/>
        </w:rPr>
        <w:t>ЗПтар</w:t>
      </w:r>
      <w:proofErr w:type="spellEnd"/>
      <w:r w:rsidRPr="00862D1D">
        <w:rPr>
          <w:sz w:val="26"/>
          <w:szCs w:val="26"/>
        </w:rPr>
        <w:t xml:space="preserve"> - тарифна частина середньомісячної заробітної плати у будівництві; </w:t>
      </w:r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proofErr w:type="spellStart"/>
      <w:r w:rsidRPr="00862D1D">
        <w:rPr>
          <w:sz w:val="26"/>
          <w:szCs w:val="26"/>
        </w:rPr>
        <w:t>ЗПдодатк</w:t>
      </w:r>
      <w:proofErr w:type="spellEnd"/>
      <w:r w:rsidRPr="00862D1D">
        <w:rPr>
          <w:sz w:val="26"/>
          <w:szCs w:val="26"/>
        </w:rPr>
        <w:t xml:space="preserve"> - додаткова заробітна плата та інші заохочувальні та компенсаційні виплати. </w:t>
      </w:r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r w:rsidRPr="00862D1D">
        <w:rPr>
          <w:sz w:val="26"/>
          <w:szCs w:val="26"/>
        </w:rPr>
        <w:t>І. Розраховуємо тарифну частина середньомісячної заробітної плати (</w:t>
      </w:r>
      <w:proofErr w:type="spellStart"/>
      <w:r w:rsidRPr="00862D1D">
        <w:rPr>
          <w:sz w:val="26"/>
          <w:szCs w:val="26"/>
        </w:rPr>
        <w:t>ЗПтар</w:t>
      </w:r>
      <w:proofErr w:type="spellEnd"/>
      <w:r w:rsidRPr="00862D1D">
        <w:rPr>
          <w:sz w:val="26"/>
          <w:szCs w:val="26"/>
        </w:rPr>
        <w:t xml:space="preserve">) визначається за такою формулою: </w:t>
      </w:r>
    </w:p>
    <w:p w:rsidR="00862D1D" w:rsidRPr="00862D1D" w:rsidRDefault="00862D1D" w:rsidP="00862D1D">
      <w:pPr>
        <w:ind w:firstLine="851"/>
        <w:jc w:val="center"/>
        <w:rPr>
          <w:sz w:val="26"/>
          <w:szCs w:val="26"/>
        </w:rPr>
      </w:pPr>
      <w:proofErr w:type="spellStart"/>
      <w:r w:rsidRPr="00862D1D">
        <w:rPr>
          <w:sz w:val="26"/>
          <w:szCs w:val="26"/>
        </w:rPr>
        <w:t>ЗПтар</w:t>
      </w:r>
      <w:proofErr w:type="spellEnd"/>
      <w:r w:rsidRPr="00862D1D">
        <w:rPr>
          <w:sz w:val="26"/>
          <w:szCs w:val="26"/>
        </w:rPr>
        <w:t xml:space="preserve"> = </w:t>
      </w:r>
      <w:proofErr w:type="spellStart"/>
      <w:r w:rsidRPr="00862D1D">
        <w:rPr>
          <w:sz w:val="26"/>
          <w:szCs w:val="26"/>
        </w:rPr>
        <w:t>ЗПмін</w:t>
      </w:r>
      <w:proofErr w:type="spellEnd"/>
      <w:r w:rsidRPr="00862D1D">
        <w:rPr>
          <w:sz w:val="26"/>
          <w:szCs w:val="26"/>
        </w:rPr>
        <w:t xml:space="preserve"> х </w:t>
      </w:r>
      <w:proofErr w:type="spellStart"/>
      <w:r w:rsidRPr="00862D1D">
        <w:rPr>
          <w:sz w:val="26"/>
          <w:szCs w:val="26"/>
        </w:rPr>
        <w:t>Кгалуз</w:t>
      </w:r>
      <w:proofErr w:type="spellEnd"/>
      <w:r w:rsidRPr="00862D1D">
        <w:rPr>
          <w:sz w:val="26"/>
          <w:szCs w:val="26"/>
        </w:rPr>
        <w:t xml:space="preserve"> х </w:t>
      </w:r>
      <w:proofErr w:type="spellStart"/>
      <w:r w:rsidRPr="00862D1D">
        <w:rPr>
          <w:sz w:val="26"/>
          <w:szCs w:val="26"/>
        </w:rPr>
        <w:t>Ксер.роз</w:t>
      </w:r>
      <w:proofErr w:type="spellEnd"/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r w:rsidRPr="00862D1D">
        <w:rPr>
          <w:sz w:val="26"/>
          <w:szCs w:val="26"/>
        </w:rPr>
        <w:t>1. Визначаємо середньозважений прожитковий мінімум для працездатних осіб (</w:t>
      </w:r>
      <w:proofErr w:type="spellStart"/>
      <w:r w:rsidRPr="00862D1D">
        <w:rPr>
          <w:sz w:val="26"/>
          <w:szCs w:val="26"/>
        </w:rPr>
        <w:t>ЗПмін</w:t>
      </w:r>
      <w:proofErr w:type="spellEnd"/>
      <w:r w:rsidRPr="00862D1D">
        <w:rPr>
          <w:sz w:val="26"/>
          <w:szCs w:val="26"/>
        </w:rPr>
        <w:t xml:space="preserve">), виходячи з розмірів прожиткового мінімуму, що встановлюються Законом України про Державний бюджет України на відповідний рік (прожитковий мінімум для працездатних осіб на 2019 рік: з 01 січня – 1921,0 грн., з 01 липня – 2007,0 грн., з 01 грудня – 2102,0 грн.), за формулою: </w:t>
      </w:r>
    </w:p>
    <w:p w:rsidR="00862D1D" w:rsidRPr="00862D1D" w:rsidRDefault="00862D1D" w:rsidP="00862D1D">
      <w:pPr>
        <w:ind w:firstLine="851"/>
        <w:jc w:val="center"/>
        <w:rPr>
          <w:sz w:val="26"/>
          <w:szCs w:val="26"/>
        </w:rPr>
      </w:pPr>
      <w:proofErr w:type="spellStart"/>
      <w:r w:rsidRPr="00862D1D">
        <w:rPr>
          <w:sz w:val="26"/>
          <w:szCs w:val="26"/>
        </w:rPr>
        <w:t>ЗПмін</w:t>
      </w:r>
      <w:proofErr w:type="spellEnd"/>
      <w:r w:rsidRPr="00862D1D">
        <w:rPr>
          <w:sz w:val="26"/>
          <w:szCs w:val="26"/>
        </w:rPr>
        <w:t xml:space="preserve"> = (ЗПмін.1 х N1+ ЗПмін.2 х N2 + …. + </w:t>
      </w:r>
      <w:proofErr w:type="spellStart"/>
      <w:r w:rsidRPr="00862D1D">
        <w:rPr>
          <w:sz w:val="26"/>
          <w:szCs w:val="26"/>
        </w:rPr>
        <w:t>ЗПмін.і</w:t>
      </w:r>
      <w:proofErr w:type="spellEnd"/>
      <w:r w:rsidRPr="00862D1D">
        <w:rPr>
          <w:sz w:val="26"/>
          <w:szCs w:val="26"/>
        </w:rPr>
        <w:t xml:space="preserve"> х </w:t>
      </w:r>
      <w:proofErr w:type="spellStart"/>
      <w:r w:rsidRPr="00862D1D">
        <w:rPr>
          <w:sz w:val="26"/>
          <w:szCs w:val="26"/>
        </w:rPr>
        <w:t>Nі</w:t>
      </w:r>
      <w:proofErr w:type="spellEnd"/>
      <w:r w:rsidRPr="00862D1D">
        <w:rPr>
          <w:sz w:val="26"/>
          <w:szCs w:val="26"/>
        </w:rPr>
        <w:t>)/12</w:t>
      </w:r>
    </w:p>
    <w:p w:rsidR="00862D1D" w:rsidRPr="00862D1D" w:rsidRDefault="00862D1D" w:rsidP="00862D1D">
      <w:pPr>
        <w:ind w:firstLine="851"/>
        <w:jc w:val="center"/>
        <w:rPr>
          <w:sz w:val="26"/>
          <w:szCs w:val="26"/>
        </w:rPr>
      </w:pPr>
      <w:proofErr w:type="spellStart"/>
      <w:r w:rsidRPr="00862D1D">
        <w:rPr>
          <w:sz w:val="26"/>
          <w:szCs w:val="26"/>
        </w:rPr>
        <w:t>ЗПмін</w:t>
      </w:r>
      <w:proofErr w:type="spellEnd"/>
      <w:r w:rsidRPr="00862D1D">
        <w:rPr>
          <w:sz w:val="26"/>
          <w:szCs w:val="26"/>
        </w:rPr>
        <w:t xml:space="preserve"> = (1921,00 х 6 міс. + 2007,00 х 5 міс. + 2102,00 х 1 міс.) / 12 = 1971, 91грн.</w:t>
      </w:r>
    </w:p>
    <w:p w:rsidR="00862D1D" w:rsidRPr="00862D1D" w:rsidRDefault="00862D1D" w:rsidP="00862D1D">
      <w:pPr>
        <w:ind w:firstLine="426"/>
        <w:jc w:val="both"/>
        <w:rPr>
          <w:sz w:val="26"/>
          <w:szCs w:val="26"/>
        </w:rPr>
      </w:pPr>
      <w:r w:rsidRPr="00862D1D">
        <w:rPr>
          <w:sz w:val="26"/>
          <w:szCs w:val="26"/>
        </w:rPr>
        <w:t>2. Відповідно до п.2.9. Галузевої угоди</w:t>
      </w:r>
      <w:r w:rsidRPr="00862D1D">
        <w:rPr>
          <w:sz w:val="26"/>
          <w:szCs w:val="26"/>
          <w:lang w:val="ru-RU"/>
        </w:rPr>
        <w:t> </w:t>
      </w:r>
      <w:r w:rsidRPr="00862D1D">
        <w:rPr>
          <w:sz w:val="26"/>
          <w:szCs w:val="26"/>
        </w:rPr>
        <w:t xml:space="preserve"> між Міністерством регіонального розвитку та будівництва України та Профспілкою працівників будівництва і промисловості будівельних матеріалів України на 2019-2020 роки, гарантований розмір тарифної ставки (окладу) працівника, який виконує просту і некваліфіковану роботу, за повністю виконану місячну норму праці встановлений на рівні 231% прожиткового мінімуму для працездатних осіб, станом на 01 січня календарного року. </w:t>
      </w:r>
      <w:proofErr w:type="spellStart"/>
      <w:r w:rsidRPr="00862D1D">
        <w:rPr>
          <w:sz w:val="26"/>
          <w:szCs w:val="26"/>
          <w:lang w:val="ru-RU"/>
        </w:rPr>
        <w:t>Визначаємо</w:t>
      </w:r>
      <w:proofErr w:type="spellEnd"/>
      <w:r w:rsidRPr="00862D1D">
        <w:rPr>
          <w:sz w:val="26"/>
          <w:szCs w:val="26"/>
          <w:lang w:val="ru-RU"/>
        </w:rPr>
        <w:t xml:space="preserve"> </w:t>
      </w:r>
      <w:proofErr w:type="spellStart"/>
      <w:r w:rsidRPr="00862D1D">
        <w:rPr>
          <w:sz w:val="26"/>
          <w:szCs w:val="26"/>
          <w:lang w:val="ru-RU"/>
        </w:rPr>
        <w:t>мінімальну</w:t>
      </w:r>
      <w:proofErr w:type="spellEnd"/>
      <w:r w:rsidRPr="00862D1D">
        <w:rPr>
          <w:sz w:val="26"/>
          <w:szCs w:val="26"/>
          <w:lang w:val="ru-RU"/>
        </w:rPr>
        <w:t xml:space="preserve"> </w:t>
      </w:r>
      <w:proofErr w:type="spellStart"/>
      <w:r w:rsidRPr="00862D1D">
        <w:rPr>
          <w:sz w:val="26"/>
          <w:szCs w:val="26"/>
          <w:lang w:val="ru-RU"/>
        </w:rPr>
        <w:t>тарифну</w:t>
      </w:r>
      <w:proofErr w:type="spellEnd"/>
      <w:r w:rsidRPr="00862D1D">
        <w:rPr>
          <w:sz w:val="26"/>
          <w:szCs w:val="26"/>
          <w:lang w:val="ru-RU"/>
        </w:rPr>
        <w:t xml:space="preserve"> ставку </w:t>
      </w:r>
      <w:proofErr w:type="spellStart"/>
      <w:r w:rsidRPr="00862D1D">
        <w:rPr>
          <w:sz w:val="26"/>
          <w:szCs w:val="26"/>
          <w:lang w:val="ru-RU"/>
        </w:rPr>
        <w:t>робітника</w:t>
      </w:r>
      <w:proofErr w:type="spellEnd"/>
      <w:r w:rsidRPr="00862D1D">
        <w:rPr>
          <w:sz w:val="26"/>
          <w:szCs w:val="26"/>
          <w:lang w:val="ru-RU"/>
        </w:rPr>
        <w:t xml:space="preserve"> І </w:t>
      </w:r>
      <w:proofErr w:type="spellStart"/>
      <w:r w:rsidRPr="00862D1D">
        <w:rPr>
          <w:sz w:val="26"/>
          <w:szCs w:val="26"/>
          <w:lang w:val="ru-RU"/>
        </w:rPr>
        <w:t>розряду</w:t>
      </w:r>
      <w:proofErr w:type="spellEnd"/>
      <w:r w:rsidRPr="00862D1D">
        <w:rPr>
          <w:sz w:val="26"/>
          <w:szCs w:val="26"/>
          <w:lang w:val="ru-RU"/>
        </w:rPr>
        <w:t xml:space="preserve">: </w:t>
      </w:r>
    </w:p>
    <w:p w:rsidR="00862D1D" w:rsidRPr="00862D1D" w:rsidRDefault="00862D1D" w:rsidP="00862D1D">
      <w:pPr>
        <w:ind w:firstLine="851"/>
        <w:jc w:val="center"/>
        <w:rPr>
          <w:sz w:val="26"/>
          <w:szCs w:val="26"/>
        </w:rPr>
      </w:pPr>
      <w:r w:rsidRPr="00862D1D">
        <w:rPr>
          <w:sz w:val="26"/>
          <w:szCs w:val="26"/>
        </w:rPr>
        <w:t>(1971,91 грн. х 231%)/100= 4555, 11 грн.</w:t>
      </w:r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r w:rsidRPr="00862D1D">
        <w:rPr>
          <w:sz w:val="26"/>
          <w:szCs w:val="26"/>
        </w:rPr>
        <w:t>3. Визначаємо тарифну частину середньомісячної заробітної плати (</w:t>
      </w:r>
      <w:proofErr w:type="spellStart"/>
      <w:r w:rsidRPr="00862D1D">
        <w:rPr>
          <w:sz w:val="26"/>
          <w:szCs w:val="26"/>
        </w:rPr>
        <w:t>ЗПтар</w:t>
      </w:r>
      <w:proofErr w:type="spellEnd"/>
      <w:r w:rsidRPr="00862D1D">
        <w:rPr>
          <w:sz w:val="26"/>
          <w:szCs w:val="26"/>
        </w:rPr>
        <w:t xml:space="preserve">) за формулою: </w:t>
      </w:r>
    </w:p>
    <w:p w:rsidR="00862D1D" w:rsidRPr="00862D1D" w:rsidRDefault="00862D1D" w:rsidP="00862D1D">
      <w:pPr>
        <w:ind w:firstLine="851"/>
        <w:jc w:val="center"/>
        <w:rPr>
          <w:sz w:val="26"/>
          <w:szCs w:val="26"/>
        </w:rPr>
      </w:pPr>
      <w:proofErr w:type="spellStart"/>
      <w:r w:rsidRPr="00862D1D">
        <w:rPr>
          <w:sz w:val="26"/>
          <w:szCs w:val="26"/>
        </w:rPr>
        <w:t>ЗПтар</w:t>
      </w:r>
      <w:proofErr w:type="spellEnd"/>
      <w:r w:rsidRPr="00862D1D">
        <w:rPr>
          <w:sz w:val="26"/>
          <w:szCs w:val="26"/>
        </w:rPr>
        <w:t xml:space="preserve"> = </w:t>
      </w:r>
      <w:proofErr w:type="spellStart"/>
      <w:r w:rsidRPr="00862D1D">
        <w:rPr>
          <w:sz w:val="26"/>
          <w:szCs w:val="26"/>
        </w:rPr>
        <w:t>ЗПмін</w:t>
      </w:r>
      <w:proofErr w:type="spellEnd"/>
      <w:r w:rsidRPr="00862D1D">
        <w:rPr>
          <w:sz w:val="26"/>
          <w:szCs w:val="26"/>
        </w:rPr>
        <w:t xml:space="preserve"> х </w:t>
      </w:r>
      <w:proofErr w:type="spellStart"/>
      <w:r w:rsidRPr="00862D1D">
        <w:rPr>
          <w:sz w:val="26"/>
          <w:szCs w:val="26"/>
        </w:rPr>
        <w:t>Кгалуз</w:t>
      </w:r>
      <w:proofErr w:type="spellEnd"/>
      <w:r w:rsidRPr="00862D1D">
        <w:rPr>
          <w:sz w:val="26"/>
          <w:szCs w:val="26"/>
        </w:rPr>
        <w:t xml:space="preserve"> х </w:t>
      </w:r>
      <w:proofErr w:type="spellStart"/>
      <w:r w:rsidRPr="00862D1D">
        <w:rPr>
          <w:sz w:val="26"/>
          <w:szCs w:val="26"/>
        </w:rPr>
        <w:t>Ксер.роз</w:t>
      </w:r>
      <w:proofErr w:type="spellEnd"/>
      <w:r w:rsidRPr="00862D1D">
        <w:rPr>
          <w:sz w:val="26"/>
          <w:szCs w:val="26"/>
        </w:rPr>
        <w:t>,</w:t>
      </w:r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proofErr w:type="spellStart"/>
      <w:r w:rsidRPr="00862D1D">
        <w:rPr>
          <w:sz w:val="26"/>
          <w:szCs w:val="26"/>
        </w:rPr>
        <w:t>деКгалуз</w:t>
      </w:r>
      <w:proofErr w:type="spellEnd"/>
      <w:r w:rsidRPr="00862D1D">
        <w:rPr>
          <w:sz w:val="26"/>
          <w:szCs w:val="26"/>
        </w:rPr>
        <w:t xml:space="preserve"> - коефіцієнт співвідношення місячних тарифних ставок робітників першого розряду до мінімального розміру тарифної ставки (посадового окладу) згідно з відповідною галузевою угодою; </w:t>
      </w:r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proofErr w:type="spellStart"/>
      <w:r w:rsidRPr="00862D1D">
        <w:rPr>
          <w:sz w:val="26"/>
          <w:szCs w:val="26"/>
        </w:rPr>
        <w:lastRenderedPageBreak/>
        <w:t>Ксер.роз</w:t>
      </w:r>
      <w:proofErr w:type="spellEnd"/>
      <w:r w:rsidRPr="00862D1D">
        <w:rPr>
          <w:sz w:val="26"/>
          <w:szCs w:val="26"/>
        </w:rPr>
        <w:t xml:space="preserve"> - коефіцієнт переходу від першого розряду складності робіт до розряду 3,8 відповідно до додатка А ДСТУ-Н Б Д.1.1-2:2013 «Настанова щодо визначення прямих витрат у вартості будівництва» (</w:t>
      </w:r>
      <w:proofErr w:type="spellStart"/>
      <w:r w:rsidRPr="00862D1D">
        <w:rPr>
          <w:sz w:val="26"/>
          <w:szCs w:val="26"/>
        </w:rPr>
        <w:t>Ксер.роз</w:t>
      </w:r>
      <w:proofErr w:type="spellEnd"/>
      <w:r w:rsidRPr="00862D1D">
        <w:rPr>
          <w:sz w:val="26"/>
          <w:szCs w:val="26"/>
        </w:rPr>
        <w:t xml:space="preserve">. = 1,308). </w:t>
      </w:r>
    </w:p>
    <w:p w:rsidR="00862D1D" w:rsidRPr="00862D1D" w:rsidRDefault="00862D1D" w:rsidP="00862D1D">
      <w:pPr>
        <w:ind w:firstLine="567"/>
        <w:jc w:val="both"/>
        <w:rPr>
          <w:sz w:val="26"/>
          <w:szCs w:val="26"/>
        </w:rPr>
      </w:pPr>
      <w:r w:rsidRPr="00862D1D">
        <w:rPr>
          <w:sz w:val="26"/>
          <w:szCs w:val="26"/>
        </w:rPr>
        <w:t>Коефіцієнт співвідношення місячних тарифних ставок робітників першого розряду до мінімального розміру тарифної ставки (посадового окладу) (</w:t>
      </w:r>
      <w:proofErr w:type="spellStart"/>
      <w:r w:rsidRPr="00862D1D">
        <w:rPr>
          <w:sz w:val="26"/>
          <w:szCs w:val="26"/>
        </w:rPr>
        <w:t>Кгалуз</w:t>
      </w:r>
      <w:proofErr w:type="spellEnd"/>
      <w:r w:rsidRPr="00862D1D">
        <w:rPr>
          <w:sz w:val="26"/>
          <w:szCs w:val="26"/>
        </w:rPr>
        <w:t xml:space="preserve">) –  згідно з </w:t>
      </w:r>
      <w:r w:rsidRPr="00862D1D">
        <w:rPr>
          <w:sz w:val="28"/>
          <w:szCs w:val="28"/>
        </w:rPr>
        <w:t xml:space="preserve"> </w:t>
      </w:r>
      <w:r w:rsidRPr="00862D1D">
        <w:rPr>
          <w:sz w:val="26"/>
          <w:szCs w:val="26"/>
        </w:rPr>
        <w:t>Галузевою угодою</w:t>
      </w:r>
      <w:r w:rsidRPr="00862D1D">
        <w:rPr>
          <w:sz w:val="26"/>
          <w:szCs w:val="26"/>
          <w:lang w:val="ru-RU"/>
        </w:rPr>
        <w:t> </w:t>
      </w:r>
      <w:r w:rsidRPr="00862D1D">
        <w:rPr>
          <w:sz w:val="26"/>
          <w:szCs w:val="26"/>
        </w:rPr>
        <w:t xml:space="preserve"> </w:t>
      </w:r>
      <w:r w:rsidRPr="00862D1D">
        <w:rPr>
          <w:sz w:val="26"/>
          <w:szCs w:val="26"/>
          <w:lang w:val="ru-RU"/>
        </w:rPr>
        <w:t xml:space="preserve">для </w:t>
      </w:r>
      <w:proofErr w:type="spellStart"/>
      <w:r w:rsidRPr="00862D1D">
        <w:rPr>
          <w:sz w:val="26"/>
          <w:szCs w:val="26"/>
          <w:lang w:val="ru-RU"/>
        </w:rPr>
        <w:t>будівельних</w:t>
      </w:r>
      <w:proofErr w:type="spellEnd"/>
      <w:r w:rsidRPr="00862D1D">
        <w:rPr>
          <w:sz w:val="26"/>
          <w:szCs w:val="26"/>
          <w:lang w:val="ru-RU"/>
        </w:rPr>
        <w:t xml:space="preserve"> </w:t>
      </w:r>
      <w:proofErr w:type="spellStart"/>
      <w:r w:rsidRPr="00862D1D">
        <w:rPr>
          <w:sz w:val="26"/>
          <w:szCs w:val="26"/>
          <w:lang w:val="ru-RU"/>
        </w:rPr>
        <w:t>робіт</w:t>
      </w:r>
      <w:proofErr w:type="spellEnd"/>
      <w:r w:rsidRPr="00862D1D">
        <w:rPr>
          <w:sz w:val="26"/>
          <w:szCs w:val="26"/>
          <w:lang w:val="ru-RU"/>
        </w:rPr>
        <w:t xml:space="preserve"> на </w:t>
      </w:r>
      <w:proofErr w:type="spellStart"/>
      <w:r w:rsidRPr="00862D1D">
        <w:rPr>
          <w:sz w:val="26"/>
          <w:szCs w:val="26"/>
          <w:lang w:val="ru-RU"/>
        </w:rPr>
        <w:t>об’єктах</w:t>
      </w:r>
      <w:proofErr w:type="spellEnd"/>
      <w:r w:rsidRPr="00862D1D">
        <w:rPr>
          <w:sz w:val="26"/>
          <w:szCs w:val="26"/>
          <w:lang w:val="ru-RU"/>
        </w:rPr>
        <w:t xml:space="preserve"> нового </w:t>
      </w:r>
      <w:proofErr w:type="spellStart"/>
      <w:r w:rsidRPr="00862D1D">
        <w:rPr>
          <w:sz w:val="26"/>
          <w:szCs w:val="26"/>
          <w:lang w:val="ru-RU"/>
        </w:rPr>
        <w:t>будівництва</w:t>
      </w:r>
      <w:proofErr w:type="spellEnd"/>
      <w:r w:rsidRPr="00862D1D">
        <w:rPr>
          <w:sz w:val="26"/>
          <w:szCs w:val="26"/>
          <w:lang w:val="ru-RU"/>
        </w:rPr>
        <w:t xml:space="preserve">, </w:t>
      </w:r>
      <w:proofErr w:type="spellStart"/>
      <w:r w:rsidRPr="00862D1D">
        <w:rPr>
          <w:sz w:val="26"/>
          <w:szCs w:val="26"/>
          <w:lang w:val="ru-RU"/>
        </w:rPr>
        <w:t>капітального</w:t>
      </w:r>
      <w:proofErr w:type="spellEnd"/>
      <w:r w:rsidRPr="00862D1D">
        <w:rPr>
          <w:sz w:val="26"/>
          <w:szCs w:val="26"/>
          <w:lang w:val="ru-RU"/>
        </w:rPr>
        <w:t xml:space="preserve"> ремонту, </w:t>
      </w:r>
      <w:proofErr w:type="spellStart"/>
      <w:r w:rsidRPr="00862D1D">
        <w:rPr>
          <w:sz w:val="26"/>
          <w:szCs w:val="26"/>
          <w:lang w:val="ru-RU"/>
        </w:rPr>
        <w:t>реконструкції</w:t>
      </w:r>
      <w:proofErr w:type="spellEnd"/>
      <w:r w:rsidRPr="00862D1D">
        <w:rPr>
          <w:sz w:val="26"/>
          <w:szCs w:val="26"/>
          <w:lang w:val="ru-RU"/>
        </w:rPr>
        <w:t xml:space="preserve"> та </w:t>
      </w:r>
      <w:proofErr w:type="spellStart"/>
      <w:r w:rsidRPr="00862D1D">
        <w:rPr>
          <w:sz w:val="26"/>
          <w:szCs w:val="26"/>
          <w:lang w:val="ru-RU"/>
        </w:rPr>
        <w:t>реставрації</w:t>
      </w:r>
      <w:proofErr w:type="spellEnd"/>
      <w:r w:rsidRPr="00862D1D">
        <w:rPr>
          <w:sz w:val="26"/>
          <w:szCs w:val="26"/>
          <w:lang w:val="ru-RU"/>
        </w:rPr>
        <w:t xml:space="preserve">  К</w:t>
      </w:r>
      <w:r w:rsidRPr="00862D1D">
        <w:rPr>
          <w:sz w:val="26"/>
          <w:szCs w:val="26"/>
          <w:vertAlign w:val="subscript"/>
          <w:lang w:val="ru-RU"/>
        </w:rPr>
        <w:t> </w:t>
      </w:r>
      <w:proofErr w:type="spellStart"/>
      <w:r w:rsidRPr="00862D1D">
        <w:rPr>
          <w:sz w:val="26"/>
          <w:szCs w:val="26"/>
          <w:vertAlign w:val="subscript"/>
          <w:lang w:val="ru-RU"/>
        </w:rPr>
        <w:t>галуз</w:t>
      </w:r>
      <w:proofErr w:type="spellEnd"/>
      <w:r w:rsidRPr="00862D1D">
        <w:rPr>
          <w:sz w:val="26"/>
          <w:szCs w:val="26"/>
          <w:vertAlign w:val="subscript"/>
          <w:lang w:val="ru-RU"/>
        </w:rPr>
        <w:t xml:space="preserve">  </w:t>
      </w:r>
      <w:r w:rsidRPr="00862D1D">
        <w:rPr>
          <w:sz w:val="26"/>
          <w:szCs w:val="26"/>
          <w:lang w:val="ru-RU"/>
        </w:rPr>
        <w:t>=1,28.</w:t>
      </w:r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r w:rsidRPr="00862D1D">
        <w:rPr>
          <w:sz w:val="26"/>
          <w:szCs w:val="26"/>
        </w:rPr>
        <w:t xml:space="preserve">Отже, тарифна частина середньомісячної заробітної плати у будівництві складає: </w:t>
      </w:r>
    </w:p>
    <w:p w:rsidR="00862D1D" w:rsidRPr="00862D1D" w:rsidRDefault="00862D1D" w:rsidP="00862D1D">
      <w:pPr>
        <w:ind w:firstLine="851"/>
        <w:jc w:val="center"/>
        <w:rPr>
          <w:sz w:val="26"/>
          <w:szCs w:val="26"/>
        </w:rPr>
      </w:pPr>
      <w:proofErr w:type="spellStart"/>
      <w:r w:rsidRPr="00862D1D">
        <w:rPr>
          <w:sz w:val="26"/>
          <w:szCs w:val="26"/>
        </w:rPr>
        <w:t>ЗПтар</w:t>
      </w:r>
      <w:proofErr w:type="spellEnd"/>
      <w:r w:rsidRPr="00862D1D">
        <w:rPr>
          <w:sz w:val="26"/>
          <w:szCs w:val="26"/>
        </w:rPr>
        <w:t xml:space="preserve"> = 4555, 11 х 1,28 х 1,308 = 7626, 34  грн.</w:t>
      </w:r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r w:rsidRPr="00862D1D">
        <w:rPr>
          <w:sz w:val="26"/>
          <w:szCs w:val="26"/>
        </w:rPr>
        <w:t xml:space="preserve">ІІ. Розраховуємо додаткову заробітну плату та інші заохочувальні та компенсаційні виплати: </w:t>
      </w:r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r w:rsidRPr="00862D1D">
        <w:rPr>
          <w:sz w:val="26"/>
          <w:szCs w:val="26"/>
        </w:rPr>
        <w:t xml:space="preserve">Додаткова заробітна плата та інші заохочувальні та компенсаційні виплати визначаються за такою формулою: </w:t>
      </w:r>
    </w:p>
    <w:p w:rsidR="00862D1D" w:rsidRPr="00862D1D" w:rsidRDefault="00862D1D" w:rsidP="00862D1D">
      <w:pPr>
        <w:ind w:firstLine="851"/>
        <w:jc w:val="center"/>
        <w:rPr>
          <w:sz w:val="26"/>
          <w:szCs w:val="26"/>
        </w:rPr>
      </w:pPr>
      <w:proofErr w:type="spellStart"/>
      <w:r w:rsidRPr="00862D1D">
        <w:rPr>
          <w:sz w:val="26"/>
          <w:szCs w:val="26"/>
        </w:rPr>
        <w:t>ЗПдодатк</w:t>
      </w:r>
      <w:proofErr w:type="spellEnd"/>
      <w:r w:rsidRPr="00862D1D">
        <w:rPr>
          <w:sz w:val="26"/>
          <w:szCs w:val="26"/>
        </w:rPr>
        <w:t xml:space="preserve"> = </w:t>
      </w:r>
      <w:proofErr w:type="spellStart"/>
      <w:r w:rsidRPr="00862D1D">
        <w:rPr>
          <w:sz w:val="26"/>
          <w:szCs w:val="26"/>
        </w:rPr>
        <w:t>ЗПшк</w:t>
      </w:r>
      <w:proofErr w:type="spellEnd"/>
      <w:r w:rsidRPr="00862D1D">
        <w:rPr>
          <w:sz w:val="26"/>
          <w:szCs w:val="26"/>
        </w:rPr>
        <w:t xml:space="preserve"> + </w:t>
      </w:r>
      <w:proofErr w:type="spellStart"/>
      <w:r w:rsidRPr="00862D1D">
        <w:rPr>
          <w:sz w:val="26"/>
          <w:szCs w:val="26"/>
        </w:rPr>
        <w:t>ЗПмайст</w:t>
      </w:r>
      <w:proofErr w:type="spellEnd"/>
      <w:r w:rsidRPr="00862D1D">
        <w:rPr>
          <w:sz w:val="26"/>
          <w:szCs w:val="26"/>
        </w:rPr>
        <w:t xml:space="preserve"> + </w:t>
      </w:r>
      <w:proofErr w:type="spellStart"/>
      <w:r w:rsidRPr="00862D1D">
        <w:rPr>
          <w:sz w:val="26"/>
          <w:szCs w:val="26"/>
        </w:rPr>
        <w:t>ЗПважл.р</w:t>
      </w:r>
      <w:proofErr w:type="spellEnd"/>
      <w:r w:rsidRPr="00862D1D">
        <w:rPr>
          <w:sz w:val="26"/>
          <w:szCs w:val="26"/>
        </w:rPr>
        <w:t xml:space="preserve"> + </w:t>
      </w:r>
      <w:proofErr w:type="spellStart"/>
      <w:r w:rsidRPr="00862D1D">
        <w:rPr>
          <w:sz w:val="26"/>
          <w:szCs w:val="26"/>
        </w:rPr>
        <w:t>ЗПвис</w:t>
      </w:r>
      <w:proofErr w:type="spellEnd"/>
      <w:r w:rsidRPr="00862D1D">
        <w:rPr>
          <w:sz w:val="26"/>
          <w:szCs w:val="26"/>
        </w:rPr>
        <w:t xml:space="preserve">. </w:t>
      </w:r>
      <w:proofErr w:type="spellStart"/>
      <w:r w:rsidRPr="00862D1D">
        <w:rPr>
          <w:sz w:val="26"/>
          <w:szCs w:val="26"/>
        </w:rPr>
        <w:t>дос</w:t>
      </w:r>
      <w:proofErr w:type="spellEnd"/>
      <w:r w:rsidRPr="00862D1D">
        <w:rPr>
          <w:sz w:val="26"/>
          <w:szCs w:val="26"/>
        </w:rPr>
        <w:t xml:space="preserve"> + </w:t>
      </w:r>
      <w:proofErr w:type="spellStart"/>
      <w:r w:rsidRPr="00862D1D">
        <w:rPr>
          <w:sz w:val="26"/>
          <w:szCs w:val="26"/>
        </w:rPr>
        <w:t>ЗПвідпуст</w:t>
      </w:r>
      <w:proofErr w:type="spellEnd"/>
      <w:r w:rsidRPr="00862D1D">
        <w:rPr>
          <w:sz w:val="26"/>
          <w:szCs w:val="26"/>
        </w:rPr>
        <w:t xml:space="preserve"> + </w:t>
      </w:r>
      <w:proofErr w:type="spellStart"/>
      <w:r w:rsidRPr="00862D1D">
        <w:rPr>
          <w:sz w:val="26"/>
          <w:szCs w:val="26"/>
        </w:rPr>
        <w:t>ЗПі</w:t>
      </w:r>
      <w:proofErr w:type="spellEnd"/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r w:rsidRPr="00862D1D">
        <w:rPr>
          <w:sz w:val="26"/>
          <w:szCs w:val="26"/>
        </w:rPr>
        <w:t>1. Визначаємо надбавку за високі досягнення у праці (</w:t>
      </w:r>
      <w:proofErr w:type="spellStart"/>
      <w:r w:rsidRPr="00862D1D">
        <w:rPr>
          <w:sz w:val="26"/>
          <w:szCs w:val="26"/>
        </w:rPr>
        <w:t>ЗПвис</w:t>
      </w:r>
      <w:proofErr w:type="spellEnd"/>
      <w:r w:rsidRPr="00862D1D">
        <w:rPr>
          <w:sz w:val="26"/>
          <w:szCs w:val="26"/>
        </w:rPr>
        <w:t xml:space="preserve">. </w:t>
      </w:r>
      <w:proofErr w:type="spellStart"/>
      <w:r w:rsidRPr="00862D1D">
        <w:rPr>
          <w:sz w:val="26"/>
          <w:szCs w:val="26"/>
        </w:rPr>
        <w:t>Дос</w:t>
      </w:r>
      <w:proofErr w:type="spellEnd"/>
      <w:r w:rsidRPr="00862D1D">
        <w:rPr>
          <w:sz w:val="26"/>
          <w:szCs w:val="26"/>
        </w:rPr>
        <w:t xml:space="preserve">) за формулою: </w:t>
      </w:r>
    </w:p>
    <w:p w:rsidR="00862D1D" w:rsidRPr="00862D1D" w:rsidRDefault="00862D1D" w:rsidP="00862D1D">
      <w:pPr>
        <w:ind w:firstLine="851"/>
        <w:jc w:val="center"/>
        <w:rPr>
          <w:sz w:val="26"/>
          <w:szCs w:val="26"/>
        </w:rPr>
      </w:pPr>
      <w:proofErr w:type="spellStart"/>
      <w:r w:rsidRPr="00862D1D">
        <w:rPr>
          <w:sz w:val="26"/>
          <w:szCs w:val="26"/>
        </w:rPr>
        <w:t>ЗПвис</w:t>
      </w:r>
      <w:proofErr w:type="spellEnd"/>
      <w:r w:rsidRPr="00862D1D">
        <w:rPr>
          <w:sz w:val="26"/>
          <w:szCs w:val="26"/>
        </w:rPr>
        <w:t xml:space="preserve">. </w:t>
      </w:r>
      <w:proofErr w:type="spellStart"/>
      <w:r w:rsidRPr="00862D1D">
        <w:rPr>
          <w:sz w:val="26"/>
          <w:szCs w:val="26"/>
        </w:rPr>
        <w:t>дос</w:t>
      </w:r>
      <w:proofErr w:type="spellEnd"/>
      <w:r w:rsidRPr="00862D1D">
        <w:rPr>
          <w:sz w:val="26"/>
          <w:szCs w:val="26"/>
        </w:rPr>
        <w:t xml:space="preserve"> = </w:t>
      </w:r>
      <w:proofErr w:type="spellStart"/>
      <w:r w:rsidRPr="00862D1D">
        <w:rPr>
          <w:sz w:val="26"/>
          <w:szCs w:val="26"/>
        </w:rPr>
        <w:t>ЗПтар</w:t>
      </w:r>
      <w:proofErr w:type="spellEnd"/>
      <w:r w:rsidRPr="00862D1D">
        <w:rPr>
          <w:sz w:val="26"/>
          <w:szCs w:val="26"/>
        </w:rPr>
        <w:t xml:space="preserve"> х </w:t>
      </w:r>
      <w:proofErr w:type="spellStart"/>
      <w:r w:rsidRPr="00862D1D">
        <w:rPr>
          <w:sz w:val="26"/>
          <w:szCs w:val="26"/>
        </w:rPr>
        <w:t>Квис</w:t>
      </w:r>
      <w:proofErr w:type="spellEnd"/>
      <w:r w:rsidRPr="00862D1D">
        <w:rPr>
          <w:sz w:val="26"/>
          <w:szCs w:val="26"/>
        </w:rPr>
        <w:t xml:space="preserve">. </w:t>
      </w:r>
      <w:proofErr w:type="spellStart"/>
      <w:r w:rsidRPr="00862D1D">
        <w:rPr>
          <w:sz w:val="26"/>
          <w:szCs w:val="26"/>
        </w:rPr>
        <w:t>дос</w:t>
      </w:r>
      <w:proofErr w:type="spellEnd"/>
      <w:r w:rsidRPr="00862D1D">
        <w:rPr>
          <w:sz w:val="26"/>
          <w:szCs w:val="26"/>
        </w:rPr>
        <w:t xml:space="preserve"> х </w:t>
      </w:r>
      <w:proofErr w:type="spellStart"/>
      <w:r w:rsidRPr="00862D1D">
        <w:rPr>
          <w:sz w:val="26"/>
          <w:szCs w:val="26"/>
        </w:rPr>
        <w:t>Vвис</w:t>
      </w:r>
      <w:proofErr w:type="spellEnd"/>
      <w:r w:rsidRPr="00862D1D">
        <w:rPr>
          <w:sz w:val="26"/>
          <w:szCs w:val="26"/>
        </w:rPr>
        <w:t xml:space="preserve">. </w:t>
      </w:r>
      <w:proofErr w:type="spellStart"/>
      <w:r w:rsidRPr="00862D1D">
        <w:rPr>
          <w:sz w:val="26"/>
          <w:szCs w:val="26"/>
        </w:rPr>
        <w:t>дос</w:t>
      </w:r>
      <w:proofErr w:type="spellEnd"/>
      <w:r w:rsidRPr="00862D1D">
        <w:rPr>
          <w:sz w:val="26"/>
          <w:szCs w:val="26"/>
        </w:rPr>
        <w:t>,</w:t>
      </w:r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r w:rsidRPr="00862D1D">
        <w:rPr>
          <w:sz w:val="26"/>
          <w:szCs w:val="26"/>
        </w:rPr>
        <w:t xml:space="preserve">де </w:t>
      </w:r>
      <w:proofErr w:type="spellStart"/>
      <w:r w:rsidRPr="00862D1D">
        <w:rPr>
          <w:sz w:val="26"/>
          <w:szCs w:val="26"/>
        </w:rPr>
        <w:t>Квис</w:t>
      </w:r>
      <w:proofErr w:type="spellEnd"/>
      <w:r w:rsidRPr="00862D1D">
        <w:rPr>
          <w:sz w:val="26"/>
          <w:szCs w:val="26"/>
        </w:rPr>
        <w:t xml:space="preserve">. </w:t>
      </w:r>
      <w:proofErr w:type="spellStart"/>
      <w:r w:rsidRPr="00862D1D">
        <w:rPr>
          <w:sz w:val="26"/>
          <w:szCs w:val="26"/>
        </w:rPr>
        <w:t>дос</w:t>
      </w:r>
      <w:proofErr w:type="spellEnd"/>
      <w:r w:rsidRPr="00862D1D">
        <w:rPr>
          <w:sz w:val="26"/>
          <w:szCs w:val="26"/>
        </w:rPr>
        <w:t xml:space="preserve"> - коефіцієнт, що враховує середній розмір надбавки, визначений згідно з відповідною галузевою угодою на підставі даних підрядників; </w:t>
      </w:r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proofErr w:type="spellStart"/>
      <w:r w:rsidRPr="00862D1D">
        <w:rPr>
          <w:sz w:val="26"/>
          <w:szCs w:val="26"/>
        </w:rPr>
        <w:t>Vвис</w:t>
      </w:r>
      <w:proofErr w:type="spellEnd"/>
      <w:r w:rsidRPr="00862D1D">
        <w:rPr>
          <w:sz w:val="26"/>
          <w:szCs w:val="26"/>
        </w:rPr>
        <w:t xml:space="preserve">. </w:t>
      </w:r>
      <w:proofErr w:type="spellStart"/>
      <w:r w:rsidRPr="00862D1D">
        <w:rPr>
          <w:sz w:val="26"/>
          <w:szCs w:val="26"/>
        </w:rPr>
        <w:t>дос</w:t>
      </w:r>
      <w:proofErr w:type="spellEnd"/>
      <w:r w:rsidRPr="00862D1D">
        <w:rPr>
          <w:sz w:val="26"/>
          <w:szCs w:val="26"/>
        </w:rPr>
        <w:t xml:space="preserve"> - питома вага робітників, які одержують надбавки за високі досягнення у праці, визначається на підставі даних підрядників. </w:t>
      </w:r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r w:rsidRPr="00862D1D">
        <w:rPr>
          <w:sz w:val="26"/>
          <w:szCs w:val="26"/>
        </w:rPr>
        <w:t xml:space="preserve">Відповідно до додатку 6 Галузевої угоди на 2018-2019 роки надбавка за високі досягнення у праці встановлені у розмірі до 55відсотків посадового окладу. </w:t>
      </w:r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r w:rsidRPr="00862D1D">
        <w:rPr>
          <w:sz w:val="26"/>
          <w:szCs w:val="26"/>
        </w:rPr>
        <w:t xml:space="preserve">Питома вага працівників, які одержують надбавку за високі досягнення у праці складає – 0,1. </w:t>
      </w:r>
    </w:p>
    <w:p w:rsidR="00862D1D" w:rsidRPr="00862D1D" w:rsidRDefault="00862D1D" w:rsidP="00862D1D">
      <w:pPr>
        <w:ind w:firstLine="851"/>
        <w:jc w:val="center"/>
        <w:rPr>
          <w:sz w:val="26"/>
          <w:szCs w:val="26"/>
        </w:rPr>
      </w:pPr>
      <w:proofErr w:type="spellStart"/>
      <w:r w:rsidRPr="00862D1D">
        <w:rPr>
          <w:sz w:val="26"/>
          <w:szCs w:val="26"/>
        </w:rPr>
        <w:t>ЗПвис</w:t>
      </w:r>
      <w:proofErr w:type="spellEnd"/>
      <w:r w:rsidRPr="00862D1D">
        <w:rPr>
          <w:sz w:val="26"/>
          <w:szCs w:val="26"/>
        </w:rPr>
        <w:t xml:space="preserve">. </w:t>
      </w:r>
      <w:proofErr w:type="spellStart"/>
      <w:r w:rsidRPr="00862D1D">
        <w:rPr>
          <w:sz w:val="26"/>
          <w:szCs w:val="26"/>
        </w:rPr>
        <w:t>Дос</w:t>
      </w:r>
      <w:proofErr w:type="spellEnd"/>
      <w:r w:rsidRPr="00862D1D">
        <w:rPr>
          <w:sz w:val="26"/>
          <w:szCs w:val="26"/>
        </w:rPr>
        <w:t xml:space="preserve"> = 7626, 34 х 0,75х 0, 75 =4289,81</w:t>
      </w:r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r w:rsidRPr="00862D1D">
        <w:rPr>
          <w:sz w:val="26"/>
          <w:szCs w:val="26"/>
        </w:rPr>
        <w:t xml:space="preserve">2. Визначаємо кошти на оплату щорічних основних та додаткових відпусток за формулою: </w:t>
      </w:r>
    </w:p>
    <w:p w:rsidR="00862D1D" w:rsidRPr="00862D1D" w:rsidRDefault="00862D1D" w:rsidP="00862D1D">
      <w:pPr>
        <w:ind w:firstLine="851"/>
        <w:jc w:val="center"/>
        <w:rPr>
          <w:sz w:val="26"/>
          <w:szCs w:val="26"/>
        </w:rPr>
      </w:pPr>
      <w:proofErr w:type="spellStart"/>
      <w:r w:rsidRPr="00862D1D">
        <w:rPr>
          <w:sz w:val="26"/>
          <w:szCs w:val="26"/>
        </w:rPr>
        <w:t>ЗПвідпуст</w:t>
      </w:r>
      <w:proofErr w:type="spellEnd"/>
      <w:r w:rsidRPr="00862D1D">
        <w:rPr>
          <w:sz w:val="26"/>
          <w:szCs w:val="26"/>
        </w:rPr>
        <w:t xml:space="preserve"> = (</w:t>
      </w:r>
      <w:proofErr w:type="spellStart"/>
      <w:r w:rsidRPr="00862D1D">
        <w:rPr>
          <w:sz w:val="26"/>
          <w:szCs w:val="26"/>
        </w:rPr>
        <w:t>ЗПтар</w:t>
      </w:r>
      <w:proofErr w:type="spellEnd"/>
      <w:r w:rsidRPr="00862D1D">
        <w:rPr>
          <w:sz w:val="26"/>
          <w:szCs w:val="26"/>
        </w:rPr>
        <w:t xml:space="preserve"> + </w:t>
      </w:r>
      <w:proofErr w:type="spellStart"/>
      <w:r w:rsidRPr="00862D1D">
        <w:rPr>
          <w:sz w:val="26"/>
          <w:szCs w:val="26"/>
        </w:rPr>
        <w:t>ЗПшк</w:t>
      </w:r>
      <w:proofErr w:type="spellEnd"/>
      <w:r w:rsidRPr="00862D1D">
        <w:rPr>
          <w:sz w:val="26"/>
          <w:szCs w:val="26"/>
        </w:rPr>
        <w:t xml:space="preserve"> + </w:t>
      </w:r>
      <w:proofErr w:type="spellStart"/>
      <w:r w:rsidRPr="00862D1D">
        <w:rPr>
          <w:sz w:val="26"/>
          <w:szCs w:val="26"/>
        </w:rPr>
        <w:t>ЗПмайст</w:t>
      </w:r>
      <w:proofErr w:type="spellEnd"/>
      <w:r w:rsidRPr="00862D1D">
        <w:rPr>
          <w:sz w:val="26"/>
          <w:szCs w:val="26"/>
        </w:rPr>
        <w:t xml:space="preserve"> + </w:t>
      </w:r>
      <w:proofErr w:type="spellStart"/>
      <w:r w:rsidRPr="00862D1D">
        <w:rPr>
          <w:sz w:val="26"/>
          <w:szCs w:val="26"/>
        </w:rPr>
        <w:t>ЗПважл.р</w:t>
      </w:r>
      <w:proofErr w:type="spellEnd"/>
      <w:r w:rsidRPr="00862D1D">
        <w:rPr>
          <w:sz w:val="26"/>
          <w:szCs w:val="26"/>
        </w:rPr>
        <w:t xml:space="preserve"> + </w:t>
      </w:r>
      <w:proofErr w:type="spellStart"/>
      <w:r w:rsidRPr="00862D1D">
        <w:rPr>
          <w:sz w:val="26"/>
          <w:szCs w:val="26"/>
        </w:rPr>
        <w:t>ЗПвис</w:t>
      </w:r>
      <w:proofErr w:type="spellEnd"/>
      <w:r w:rsidRPr="00862D1D">
        <w:rPr>
          <w:sz w:val="26"/>
          <w:szCs w:val="26"/>
        </w:rPr>
        <w:t xml:space="preserve">. </w:t>
      </w:r>
      <w:proofErr w:type="spellStart"/>
      <w:r w:rsidRPr="00862D1D">
        <w:rPr>
          <w:sz w:val="26"/>
          <w:szCs w:val="26"/>
        </w:rPr>
        <w:t>дос</w:t>
      </w:r>
      <w:proofErr w:type="spellEnd"/>
      <w:r w:rsidRPr="00862D1D">
        <w:rPr>
          <w:sz w:val="26"/>
          <w:szCs w:val="26"/>
        </w:rPr>
        <w:t xml:space="preserve"> + </w:t>
      </w:r>
      <w:proofErr w:type="spellStart"/>
      <w:r w:rsidRPr="00862D1D">
        <w:rPr>
          <w:sz w:val="26"/>
          <w:szCs w:val="26"/>
        </w:rPr>
        <w:t>ЗПі</w:t>
      </w:r>
      <w:proofErr w:type="spellEnd"/>
      <w:r w:rsidRPr="00862D1D">
        <w:rPr>
          <w:sz w:val="26"/>
          <w:szCs w:val="26"/>
        </w:rPr>
        <w:t xml:space="preserve">) х </w:t>
      </w:r>
      <w:proofErr w:type="spellStart"/>
      <w:r w:rsidRPr="00862D1D">
        <w:rPr>
          <w:sz w:val="26"/>
          <w:szCs w:val="26"/>
        </w:rPr>
        <w:t>Квідпуст</w:t>
      </w:r>
      <w:proofErr w:type="spellEnd"/>
      <w:r w:rsidRPr="00862D1D">
        <w:rPr>
          <w:sz w:val="26"/>
          <w:szCs w:val="26"/>
        </w:rPr>
        <w:t>,</w:t>
      </w:r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r w:rsidRPr="00862D1D">
        <w:rPr>
          <w:sz w:val="26"/>
          <w:szCs w:val="26"/>
        </w:rPr>
        <w:t xml:space="preserve">де </w:t>
      </w:r>
      <w:proofErr w:type="spellStart"/>
      <w:r w:rsidRPr="00862D1D">
        <w:rPr>
          <w:sz w:val="26"/>
          <w:szCs w:val="26"/>
        </w:rPr>
        <w:t>Квідпуст</w:t>
      </w:r>
      <w:proofErr w:type="spellEnd"/>
      <w:r w:rsidRPr="00862D1D">
        <w:rPr>
          <w:sz w:val="26"/>
          <w:szCs w:val="26"/>
        </w:rPr>
        <w:t xml:space="preserve"> - коефіцієнт, що враховує середній рівень основних і додаткових відпусток (порівняно з місячною заробітною платою), які надаються відповідно до статей 6 і 7 Закону України «Про відпустки». </w:t>
      </w:r>
    </w:p>
    <w:p w:rsidR="00862D1D" w:rsidRPr="00862D1D" w:rsidRDefault="00862D1D" w:rsidP="00862D1D">
      <w:pPr>
        <w:ind w:firstLine="851"/>
        <w:jc w:val="center"/>
        <w:rPr>
          <w:sz w:val="26"/>
          <w:szCs w:val="26"/>
        </w:rPr>
      </w:pPr>
      <w:proofErr w:type="spellStart"/>
      <w:r w:rsidRPr="00862D1D">
        <w:rPr>
          <w:sz w:val="26"/>
          <w:szCs w:val="26"/>
        </w:rPr>
        <w:t>ЗПвідпуст</w:t>
      </w:r>
      <w:proofErr w:type="spellEnd"/>
      <w:r w:rsidRPr="00862D1D">
        <w:rPr>
          <w:sz w:val="26"/>
          <w:szCs w:val="26"/>
        </w:rPr>
        <w:t xml:space="preserve"> = (7626,34 +4289,81+ 173,88 +427,07) х0,083 =1028,92 </w:t>
      </w:r>
    </w:p>
    <w:p w:rsidR="00862D1D" w:rsidRPr="00862D1D" w:rsidRDefault="00862D1D" w:rsidP="00862D1D">
      <w:pPr>
        <w:numPr>
          <w:ilvl w:val="0"/>
          <w:numId w:val="3"/>
        </w:numPr>
        <w:shd w:val="clear" w:color="auto" w:fill="FFFFFF"/>
        <w:ind w:firstLine="851"/>
        <w:jc w:val="both"/>
        <w:textAlignment w:val="baseline"/>
        <w:rPr>
          <w:color w:val="000000"/>
          <w:sz w:val="26"/>
          <w:szCs w:val="26"/>
        </w:rPr>
      </w:pPr>
      <w:r w:rsidRPr="00862D1D">
        <w:rPr>
          <w:color w:val="000000"/>
          <w:sz w:val="26"/>
          <w:szCs w:val="26"/>
        </w:rPr>
        <w:t>Визначаємо надбавку за високу професійну майстерність визначається за такою формулою:</w:t>
      </w:r>
    </w:p>
    <w:p w:rsidR="00862D1D" w:rsidRPr="00862D1D" w:rsidRDefault="00862D1D" w:rsidP="00862D1D">
      <w:pPr>
        <w:shd w:val="clear" w:color="auto" w:fill="FFFFFF"/>
        <w:ind w:firstLine="851"/>
        <w:jc w:val="center"/>
        <w:textAlignment w:val="baseline"/>
        <w:rPr>
          <w:color w:val="000000"/>
          <w:sz w:val="26"/>
          <w:szCs w:val="26"/>
        </w:rPr>
      </w:pPr>
      <w:bookmarkStart w:id="1" w:name="n40"/>
      <w:bookmarkEnd w:id="1"/>
      <w:r w:rsidRPr="00862D1D">
        <w:rPr>
          <w:color w:val="000000"/>
          <w:sz w:val="26"/>
          <w:szCs w:val="26"/>
        </w:rPr>
        <w:t>ЗП</w:t>
      </w:r>
      <w:r w:rsidRPr="00862D1D">
        <w:rPr>
          <w:bCs/>
          <w:color w:val="000000"/>
          <w:sz w:val="26"/>
          <w:szCs w:val="26"/>
          <w:bdr w:val="none" w:sz="0" w:space="0" w:color="auto" w:frame="1"/>
        </w:rPr>
        <w:t>майст</w:t>
      </w:r>
      <w:r w:rsidRPr="00862D1D">
        <w:rPr>
          <w:color w:val="000000"/>
          <w:sz w:val="26"/>
          <w:szCs w:val="26"/>
        </w:rPr>
        <w:t> = ЗП</w:t>
      </w:r>
      <w:r w:rsidRPr="00862D1D">
        <w:rPr>
          <w:bCs/>
          <w:color w:val="000000"/>
          <w:sz w:val="26"/>
          <w:szCs w:val="26"/>
          <w:bdr w:val="none" w:sz="0" w:space="0" w:color="auto" w:frame="1"/>
        </w:rPr>
        <w:t>тар</w:t>
      </w:r>
      <w:r w:rsidRPr="00862D1D">
        <w:rPr>
          <w:color w:val="000000"/>
          <w:sz w:val="26"/>
          <w:szCs w:val="26"/>
        </w:rPr>
        <w:t xml:space="preserve"> х </w:t>
      </w:r>
      <w:proofErr w:type="spellStart"/>
      <w:r w:rsidRPr="00862D1D">
        <w:rPr>
          <w:color w:val="000000"/>
          <w:sz w:val="26"/>
          <w:szCs w:val="26"/>
        </w:rPr>
        <w:t>К</w:t>
      </w:r>
      <w:proofErr w:type="spellEnd"/>
      <w:r w:rsidRPr="00862D1D">
        <w:rPr>
          <w:bCs/>
          <w:color w:val="000000"/>
          <w:sz w:val="26"/>
          <w:szCs w:val="26"/>
          <w:bdr w:val="none" w:sz="0" w:space="0" w:color="auto" w:frame="1"/>
        </w:rPr>
        <w:t>майст</w:t>
      </w:r>
      <w:r w:rsidRPr="00862D1D">
        <w:rPr>
          <w:color w:val="000000"/>
          <w:sz w:val="26"/>
          <w:szCs w:val="26"/>
        </w:rPr>
        <w:t xml:space="preserve"> х </w:t>
      </w:r>
      <w:proofErr w:type="spellStart"/>
      <w:r w:rsidRPr="00862D1D">
        <w:rPr>
          <w:color w:val="000000"/>
          <w:sz w:val="26"/>
          <w:szCs w:val="26"/>
        </w:rPr>
        <w:t>V</w:t>
      </w:r>
      <w:r w:rsidRPr="00862D1D">
        <w:rPr>
          <w:bCs/>
          <w:color w:val="000000"/>
          <w:sz w:val="26"/>
          <w:szCs w:val="26"/>
          <w:bdr w:val="none" w:sz="0" w:space="0" w:color="auto" w:frame="1"/>
        </w:rPr>
        <w:t>майст</w:t>
      </w:r>
      <w:proofErr w:type="spellEnd"/>
      <w:r w:rsidRPr="00862D1D">
        <w:rPr>
          <w:color w:val="000000"/>
          <w:sz w:val="26"/>
          <w:szCs w:val="26"/>
        </w:rPr>
        <w:t>,</w:t>
      </w:r>
    </w:p>
    <w:p w:rsidR="00862D1D" w:rsidRPr="00862D1D" w:rsidRDefault="00862D1D" w:rsidP="00862D1D">
      <w:pPr>
        <w:shd w:val="clear" w:color="auto" w:fill="FFFFFF"/>
        <w:ind w:firstLine="851"/>
        <w:jc w:val="both"/>
        <w:textAlignment w:val="baseline"/>
        <w:rPr>
          <w:color w:val="000000"/>
          <w:sz w:val="26"/>
          <w:szCs w:val="26"/>
        </w:rPr>
      </w:pPr>
      <w:bookmarkStart w:id="2" w:name="n41"/>
      <w:bookmarkEnd w:id="2"/>
      <w:r w:rsidRPr="00862D1D">
        <w:rPr>
          <w:color w:val="000000"/>
          <w:sz w:val="26"/>
          <w:szCs w:val="26"/>
        </w:rPr>
        <w:t>де К</w:t>
      </w:r>
      <w:r w:rsidRPr="00862D1D">
        <w:rPr>
          <w:bCs/>
          <w:color w:val="000000"/>
          <w:sz w:val="26"/>
          <w:szCs w:val="26"/>
          <w:bdr w:val="none" w:sz="0" w:space="0" w:color="auto" w:frame="1"/>
        </w:rPr>
        <w:t>майст</w:t>
      </w:r>
      <w:r w:rsidRPr="00862D1D">
        <w:rPr>
          <w:color w:val="000000"/>
          <w:sz w:val="26"/>
          <w:szCs w:val="26"/>
        </w:rPr>
        <w:t> - коефіцієнт, що враховує середній розмір диференційованої надбавки до тарифної ставки робітників розряду 3,8 згідно з відповідною галузевою угодою;</w:t>
      </w:r>
    </w:p>
    <w:p w:rsidR="00862D1D" w:rsidRPr="00862D1D" w:rsidRDefault="00862D1D" w:rsidP="00862D1D">
      <w:pPr>
        <w:shd w:val="clear" w:color="auto" w:fill="FFFFFF"/>
        <w:ind w:firstLine="851"/>
        <w:jc w:val="both"/>
        <w:textAlignment w:val="baseline"/>
        <w:rPr>
          <w:color w:val="000000"/>
          <w:sz w:val="26"/>
          <w:szCs w:val="26"/>
        </w:rPr>
      </w:pPr>
      <w:bookmarkStart w:id="3" w:name="n42"/>
      <w:bookmarkEnd w:id="3"/>
      <w:r w:rsidRPr="00862D1D">
        <w:rPr>
          <w:color w:val="000000"/>
          <w:sz w:val="26"/>
          <w:szCs w:val="26"/>
        </w:rPr>
        <w:t>V</w:t>
      </w:r>
      <w:r w:rsidRPr="00862D1D">
        <w:rPr>
          <w:bCs/>
          <w:color w:val="000000"/>
          <w:sz w:val="26"/>
          <w:szCs w:val="26"/>
          <w:bdr w:val="none" w:sz="0" w:space="0" w:color="auto" w:frame="1"/>
        </w:rPr>
        <w:t>майст</w:t>
      </w:r>
      <w:r w:rsidRPr="00862D1D">
        <w:rPr>
          <w:color w:val="000000"/>
          <w:sz w:val="26"/>
          <w:szCs w:val="26"/>
        </w:rPr>
        <w:t> - питома вага робітників, які одержують надбавки за високу професійну майстерність, визначається на підставі даних підрядників;</w:t>
      </w:r>
    </w:p>
    <w:p w:rsidR="00862D1D" w:rsidRPr="00862D1D" w:rsidRDefault="00862D1D" w:rsidP="00862D1D">
      <w:pPr>
        <w:shd w:val="clear" w:color="auto" w:fill="FFFFFF"/>
        <w:ind w:firstLine="851"/>
        <w:jc w:val="center"/>
        <w:textAlignment w:val="baseline"/>
        <w:rPr>
          <w:color w:val="000000"/>
          <w:sz w:val="26"/>
          <w:szCs w:val="26"/>
        </w:rPr>
      </w:pPr>
      <w:r w:rsidRPr="00862D1D">
        <w:rPr>
          <w:color w:val="000000"/>
          <w:sz w:val="26"/>
          <w:szCs w:val="26"/>
        </w:rPr>
        <w:t>ЗП</w:t>
      </w:r>
      <w:r w:rsidRPr="00862D1D">
        <w:rPr>
          <w:bCs/>
          <w:color w:val="000000"/>
          <w:sz w:val="26"/>
          <w:szCs w:val="26"/>
          <w:bdr w:val="none" w:sz="0" w:space="0" w:color="auto" w:frame="1"/>
        </w:rPr>
        <w:t>майст</w:t>
      </w:r>
      <w:r w:rsidRPr="00862D1D">
        <w:rPr>
          <w:color w:val="000000"/>
          <w:sz w:val="26"/>
          <w:szCs w:val="26"/>
        </w:rPr>
        <w:t xml:space="preserve"> = 7626,34х0,12х0,19 = 173,88 </w:t>
      </w:r>
      <w:proofErr w:type="spellStart"/>
      <w:r w:rsidRPr="00862D1D">
        <w:rPr>
          <w:color w:val="000000"/>
          <w:sz w:val="26"/>
          <w:szCs w:val="26"/>
        </w:rPr>
        <w:t>грн</w:t>
      </w:r>
      <w:proofErr w:type="spellEnd"/>
    </w:p>
    <w:p w:rsidR="00862D1D" w:rsidRPr="00862D1D" w:rsidRDefault="00862D1D" w:rsidP="00862D1D">
      <w:pPr>
        <w:numPr>
          <w:ilvl w:val="0"/>
          <w:numId w:val="3"/>
        </w:numPr>
        <w:shd w:val="clear" w:color="auto" w:fill="FFFFFF"/>
        <w:ind w:firstLine="851"/>
        <w:jc w:val="both"/>
        <w:textAlignment w:val="baseline"/>
        <w:rPr>
          <w:color w:val="000000"/>
          <w:sz w:val="26"/>
          <w:szCs w:val="26"/>
        </w:rPr>
      </w:pPr>
      <w:r w:rsidRPr="00862D1D">
        <w:rPr>
          <w:color w:val="000000"/>
          <w:sz w:val="26"/>
          <w:szCs w:val="26"/>
        </w:rPr>
        <w:t>Визначимо доплату за роботу у важких і шкідливих та особливо важких і особливо шкідливих умовах праці визначається за такою формулою:</w:t>
      </w:r>
    </w:p>
    <w:p w:rsidR="00862D1D" w:rsidRPr="00862D1D" w:rsidRDefault="00862D1D" w:rsidP="00862D1D">
      <w:pPr>
        <w:shd w:val="clear" w:color="auto" w:fill="FFFFFF"/>
        <w:ind w:firstLine="851"/>
        <w:jc w:val="center"/>
        <w:textAlignment w:val="baseline"/>
        <w:rPr>
          <w:color w:val="000000"/>
          <w:sz w:val="26"/>
          <w:szCs w:val="26"/>
        </w:rPr>
      </w:pPr>
      <w:bookmarkStart w:id="4" w:name="n36"/>
      <w:bookmarkEnd w:id="4"/>
      <w:r w:rsidRPr="00862D1D">
        <w:rPr>
          <w:color w:val="000000"/>
          <w:sz w:val="26"/>
          <w:szCs w:val="26"/>
        </w:rPr>
        <w:t>ЗП</w:t>
      </w:r>
      <w:r w:rsidRPr="00862D1D">
        <w:rPr>
          <w:bCs/>
          <w:color w:val="000000"/>
          <w:sz w:val="26"/>
          <w:szCs w:val="26"/>
          <w:bdr w:val="none" w:sz="0" w:space="0" w:color="auto" w:frame="1"/>
        </w:rPr>
        <w:t>шк</w:t>
      </w:r>
      <w:r w:rsidRPr="00862D1D">
        <w:rPr>
          <w:color w:val="000000"/>
          <w:sz w:val="26"/>
          <w:szCs w:val="26"/>
        </w:rPr>
        <w:t> = ЗП</w:t>
      </w:r>
      <w:r w:rsidRPr="00862D1D">
        <w:rPr>
          <w:bCs/>
          <w:color w:val="000000"/>
          <w:sz w:val="26"/>
          <w:szCs w:val="26"/>
          <w:bdr w:val="none" w:sz="0" w:space="0" w:color="auto" w:frame="1"/>
        </w:rPr>
        <w:t>тар</w:t>
      </w:r>
      <w:r w:rsidRPr="00862D1D">
        <w:rPr>
          <w:color w:val="000000"/>
          <w:sz w:val="26"/>
          <w:szCs w:val="26"/>
        </w:rPr>
        <w:t xml:space="preserve"> х </w:t>
      </w:r>
      <w:proofErr w:type="spellStart"/>
      <w:r w:rsidRPr="00862D1D">
        <w:rPr>
          <w:color w:val="000000"/>
          <w:sz w:val="26"/>
          <w:szCs w:val="26"/>
        </w:rPr>
        <w:t>К</w:t>
      </w:r>
      <w:proofErr w:type="spellEnd"/>
      <w:r w:rsidRPr="00862D1D">
        <w:rPr>
          <w:bCs/>
          <w:color w:val="000000"/>
          <w:sz w:val="26"/>
          <w:szCs w:val="26"/>
          <w:bdr w:val="none" w:sz="0" w:space="0" w:color="auto" w:frame="1"/>
        </w:rPr>
        <w:t>шк</w:t>
      </w:r>
      <w:r w:rsidRPr="00862D1D">
        <w:rPr>
          <w:color w:val="000000"/>
          <w:sz w:val="26"/>
          <w:szCs w:val="26"/>
        </w:rPr>
        <w:t xml:space="preserve"> х </w:t>
      </w:r>
      <w:proofErr w:type="spellStart"/>
      <w:r w:rsidRPr="00862D1D">
        <w:rPr>
          <w:color w:val="000000"/>
          <w:sz w:val="26"/>
          <w:szCs w:val="26"/>
        </w:rPr>
        <w:t>V</w:t>
      </w:r>
      <w:r w:rsidRPr="00862D1D">
        <w:rPr>
          <w:bCs/>
          <w:color w:val="000000"/>
          <w:sz w:val="26"/>
          <w:szCs w:val="26"/>
          <w:bdr w:val="none" w:sz="0" w:space="0" w:color="auto" w:frame="1"/>
        </w:rPr>
        <w:t>шк</w:t>
      </w:r>
      <w:proofErr w:type="spellEnd"/>
      <w:r w:rsidRPr="00862D1D">
        <w:rPr>
          <w:color w:val="000000"/>
          <w:sz w:val="26"/>
          <w:szCs w:val="26"/>
        </w:rPr>
        <w:t>,</w:t>
      </w:r>
    </w:p>
    <w:p w:rsidR="00862D1D" w:rsidRPr="00862D1D" w:rsidRDefault="00862D1D" w:rsidP="00862D1D">
      <w:pPr>
        <w:shd w:val="clear" w:color="auto" w:fill="FFFFFF"/>
        <w:ind w:firstLine="851"/>
        <w:jc w:val="both"/>
        <w:textAlignment w:val="baseline"/>
        <w:rPr>
          <w:color w:val="000000"/>
          <w:sz w:val="26"/>
          <w:szCs w:val="26"/>
        </w:rPr>
      </w:pPr>
      <w:bookmarkStart w:id="5" w:name="n37"/>
      <w:bookmarkEnd w:id="5"/>
      <w:r w:rsidRPr="00862D1D">
        <w:rPr>
          <w:color w:val="000000"/>
          <w:sz w:val="26"/>
          <w:szCs w:val="26"/>
        </w:rPr>
        <w:lastRenderedPageBreak/>
        <w:t>де К</w:t>
      </w:r>
      <w:r w:rsidRPr="00862D1D">
        <w:rPr>
          <w:bCs/>
          <w:color w:val="000000"/>
          <w:sz w:val="26"/>
          <w:szCs w:val="26"/>
          <w:bdr w:val="none" w:sz="0" w:space="0" w:color="auto" w:frame="1"/>
        </w:rPr>
        <w:t>шк</w:t>
      </w:r>
      <w:r w:rsidRPr="00862D1D">
        <w:rPr>
          <w:color w:val="000000"/>
          <w:sz w:val="26"/>
          <w:szCs w:val="26"/>
        </w:rPr>
        <w:t> - усереднений коефіцієнт, що враховує середній розмір доплати за роботу у важких і шкідливих та особливо важких і особливо шкідливих умовах праці згідно з відповідною галузевою угодою;</w:t>
      </w:r>
    </w:p>
    <w:p w:rsidR="00862D1D" w:rsidRPr="00862D1D" w:rsidRDefault="00862D1D" w:rsidP="00862D1D">
      <w:pPr>
        <w:shd w:val="clear" w:color="auto" w:fill="FFFFFF"/>
        <w:ind w:firstLine="851"/>
        <w:jc w:val="both"/>
        <w:textAlignment w:val="baseline"/>
        <w:rPr>
          <w:color w:val="000000"/>
          <w:sz w:val="26"/>
          <w:szCs w:val="26"/>
        </w:rPr>
      </w:pPr>
      <w:bookmarkStart w:id="6" w:name="n38"/>
      <w:bookmarkEnd w:id="6"/>
      <w:r w:rsidRPr="00862D1D">
        <w:rPr>
          <w:color w:val="000000"/>
          <w:sz w:val="26"/>
          <w:szCs w:val="26"/>
        </w:rPr>
        <w:t>V</w:t>
      </w:r>
      <w:r w:rsidRPr="00862D1D">
        <w:rPr>
          <w:bCs/>
          <w:color w:val="000000"/>
          <w:sz w:val="26"/>
          <w:szCs w:val="26"/>
          <w:bdr w:val="none" w:sz="0" w:space="0" w:color="auto" w:frame="1"/>
        </w:rPr>
        <w:t>шк</w:t>
      </w:r>
      <w:r w:rsidRPr="00862D1D">
        <w:rPr>
          <w:color w:val="000000"/>
          <w:sz w:val="26"/>
          <w:szCs w:val="26"/>
        </w:rPr>
        <w:t> - питома вага робіт, що виконуються у важких (особливо важких) і шкідливих (особливо шкідливих) умовах (зварювальні, монтажні, гідроізоляційні, малярні, керування будівельними машинами, механізмами та спеціальним приладдям тощо), визначається на підставі даних підрядників;</w:t>
      </w:r>
    </w:p>
    <w:p w:rsidR="00862D1D" w:rsidRPr="00862D1D" w:rsidRDefault="00862D1D" w:rsidP="00862D1D">
      <w:pPr>
        <w:shd w:val="clear" w:color="auto" w:fill="FFFFFF"/>
        <w:ind w:firstLine="851"/>
        <w:jc w:val="center"/>
        <w:textAlignment w:val="baseline"/>
        <w:rPr>
          <w:color w:val="000000"/>
          <w:sz w:val="26"/>
          <w:szCs w:val="26"/>
        </w:rPr>
      </w:pPr>
      <w:r w:rsidRPr="00862D1D">
        <w:rPr>
          <w:color w:val="000000"/>
          <w:sz w:val="26"/>
          <w:szCs w:val="26"/>
        </w:rPr>
        <w:t>ЗП</w:t>
      </w:r>
      <w:r w:rsidRPr="00862D1D">
        <w:rPr>
          <w:bCs/>
          <w:color w:val="000000"/>
          <w:sz w:val="26"/>
          <w:szCs w:val="26"/>
          <w:bdr w:val="none" w:sz="0" w:space="0" w:color="auto" w:frame="1"/>
        </w:rPr>
        <w:t>шк</w:t>
      </w:r>
      <w:r w:rsidRPr="00862D1D">
        <w:rPr>
          <w:color w:val="000000"/>
          <w:sz w:val="26"/>
          <w:szCs w:val="26"/>
        </w:rPr>
        <w:t xml:space="preserve"> = 7626,34х0,1х0,56 = 427,07 </w:t>
      </w:r>
      <w:proofErr w:type="spellStart"/>
      <w:r w:rsidRPr="00862D1D">
        <w:rPr>
          <w:color w:val="000000"/>
          <w:sz w:val="26"/>
          <w:szCs w:val="26"/>
        </w:rPr>
        <w:t>грн</w:t>
      </w:r>
      <w:proofErr w:type="spellEnd"/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r w:rsidRPr="00862D1D">
        <w:rPr>
          <w:sz w:val="26"/>
          <w:szCs w:val="26"/>
        </w:rPr>
        <w:t xml:space="preserve">Отже, додаткова заробітна плата та інші заохочувальні та компенсаційні виплати складає: </w:t>
      </w:r>
    </w:p>
    <w:p w:rsidR="00862D1D" w:rsidRPr="00862D1D" w:rsidRDefault="00862D1D" w:rsidP="00862D1D">
      <w:pPr>
        <w:ind w:firstLine="851"/>
        <w:jc w:val="center"/>
        <w:rPr>
          <w:sz w:val="26"/>
          <w:szCs w:val="26"/>
        </w:rPr>
      </w:pPr>
      <w:proofErr w:type="spellStart"/>
      <w:r w:rsidRPr="00862D1D">
        <w:rPr>
          <w:sz w:val="26"/>
          <w:szCs w:val="26"/>
        </w:rPr>
        <w:t>ЗПдодатк</w:t>
      </w:r>
      <w:proofErr w:type="spellEnd"/>
      <w:r w:rsidRPr="00862D1D">
        <w:rPr>
          <w:sz w:val="26"/>
          <w:szCs w:val="26"/>
        </w:rPr>
        <w:t xml:space="preserve"> = 4289,81+1028,92+173,88+427,07= 6373,66 </w:t>
      </w:r>
      <w:proofErr w:type="spellStart"/>
      <w:r w:rsidRPr="00862D1D">
        <w:rPr>
          <w:sz w:val="26"/>
          <w:szCs w:val="26"/>
        </w:rPr>
        <w:t>грн</w:t>
      </w:r>
      <w:proofErr w:type="spellEnd"/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r w:rsidRPr="00862D1D">
        <w:rPr>
          <w:sz w:val="26"/>
          <w:szCs w:val="26"/>
        </w:rPr>
        <w:t xml:space="preserve">Розмір кошторисної заробітної плати для звичайних умов будівництва при складності робіт 3,8 становить: </w:t>
      </w:r>
    </w:p>
    <w:p w:rsidR="00862D1D" w:rsidRPr="00862D1D" w:rsidRDefault="00862D1D" w:rsidP="00862D1D">
      <w:pPr>
        <w:ind w:firstLine="851"/>
        <w:jc w:val="center"/>
        <w:rPr>
          <w:sz w:val="26"/>
          <w:szCs w:val="26"/>
        </w:rPr>
      </w:pPr>
      <w:proofErr w:type="spellStart"/>
      <w:r w:rsidRPr="00862D1D">
        <w:rPr>
          <w:sz w:val="26"/>
          <w:szCs w:val="26"/>
        </w:rPr>
        <w:t>ЗПкоштор</w:t>
      </w:r>
      <w:proofErr w:type="spellEnd"/>
      <w:r w:rsidRPr="00862D1D">
        <w:rPr>
          <w:sz w:val="26"/>
          <w:szCs w:val="26"/>
        </w:rPr>
        <w:t xml:space="preserve"> = 7626,34+ 6373,66= 14000, 00 грн.</w:t>
      </w:r>
    </w:p>
    <w:p w:rsidR="00862D1D" w:rsidRPr="00862D1D" w:rsidRDefault="00862D1D" w:rsidP="00862D1D">
      <w:pPr>
        <w:ind w:firstLine="851"/>
        <w:jc w:val="both"/>
        <w:rPr>
          <w:sz w:val="26"/>
          <w:szCs w:val="26"/>
        </w:rPr>
      </w:pPr>
      <w:r w:rsidRPr="00862D1D">
        <w:rPr>
          <w:b/>
          <w:bCs/>
          <w:iCs/>
          <w:sz w:val="26"/>
          <w:szCs w:val="26"/>
        </w:rPr>
        <w:t xml:space="preserve">Розмір кошторисної заробітної плати, який враховується при визначенні вартості будівництва, нового будівництва, реконструкції, реставрації, капітального ремонту, технічного переоснащення об’єктів, що споруджуються із залученням бюджетних коштів, </w:t>
      </w:r>
      <w:proofErr w:type="spellStart"/>
      <w:r w:rsidRPr="00862D1D">
        <w:rPr>
          <w:b/>
          <w:bCs/>
          <w:iCs/>
          <w:sz w:val="26"/>
          <w:szCs w:val="26"/>
        </w:rPr>
        <w:t>коштів</w:t>
      </w:r>
      <w:proofErr w:type="spellEnd"/>
      <w:r w:rsidRPr="00862D1D">
        <w:rPr>
          <w:b/>
          <w:bCs/>
          <w:iCs/>
          <w:sz w:val="26"/>
          <w:szCs w:val="26"/>
        </w:rPr>
        <w:t xml:space="preserve"> державних і комунальних підприємств, установ та організацій, а також кредитів, наданих під державні гарантії на 2019 рік становить</w:t>
      </w:r>
      <w:r w:rsidRPr="00862D1D">
        <w:rPr>
          <w:b/>
          <w:bCs/>
          <w:i/>
          <w:iCs/>
          <w:sz w:val="26"/>
          <w:szCs w:val="26"/>
        </w:rPr>
        <w:t xml:space="preserve"> </w:t>
      </w:r>
      <w:r w:rsidRPr="00862D1D">
        <w:rPr>
          <w:sz w:val="26"/>
          <w:szCs w:val="26"/>
        </w:rPr>
        <w:t xml:space="preserve">– </w:t>
      </w:r>
      <w:r w:rsidRPr="00862D1D">
        <w:rPr>
          <w:b/>
          <w:bCs/>
          <w:sz w:val="26"/>
          <w:szCs w:val="26"/>
        </w:rPr>
        <w:t xml:space="preserve">14000,00 грн. </w:t>
      </w:r>
    </w:p>
    <w:p w:rsidR="00862D1D" w:rsidRPr="00862D1D" w:rsidRDefault="00862D1D" w:rsidP="00862D1D">
      <w:pPr>
        <w:shd w:val="clear" w:color="auto" w:fill="FFFFFF"/>
        <w:jc w:val="both"/>
        <w:rPr>
          <w:sz w:val="27"/>
          <w:szCs w:val="27"/>
        </w:rPr>
      </w:pPr>
    </w:p>
    <w:p w:rsidR="00862D1D" w:rsidRPr="00862D1D" w:rsidRDefault="00862D1D" w:rsidP="00862D1D">
      <w:pPr>
        <w:widowControl w:val="0"/>
        <w:ind w:firstLine="540"/>
        <w:jc w:val="center"/>
        <w:rPr>
          <w:sz w:val="27"/>
          <w:szCs w:val="27"/>
        </w:rPr>
      </w:pPr>
    </w:p>
    <w:p w:rsidR="00862D1D" w:rsidRPr="00862D1D" w:rsidRDefault="00862D1D" w:rsidP="00862D1D">
      <w:pPr>
        <w:widowControl w:val="0"/>
        <w:ind w:firstLine="540"/>
        <w:jc w:val="center"/>
        <w:rPr>
          <w:sz w:val="27"/>
          <w:szCs w:val="27"/>
        </w:rPr>
      </w:pPr>
      <w:r w:rsidRPr="00862D1D">
        <w:rPr>
          <w:sz w:val="27"/>
          <w:szCs w:val="27"/>
        </w:rPr>
        <w:t>Міський голова</w:t>
      </w:r>
      <w:r w:rsidRPr="00862D1D">
        <w:rPr>
          <w:sz w:val="27"/>
          <w:szCs w:val="27"/>
        </w:rPr>
        <w:tab/>
      </w:r>
      <w:r w:rsidRPr="00862D1D">
        <w:rPr>
          <w:sz w:val="27"/>
          <w:szCs w:val="27"/>
        </w:rPr>
        <w:tab/>
      </w:r>
      <w:r w:rsidRPr="00862D1D">
        <w:rPr>
          <w:sz w:val="27"/>
          <w:szCs w:val="27"/>
        </w:rPr>
        <w:tab/>
      </w:r>
      <w:r w:rsidRPr="00862D1D">
        <w:rPr>
          <w:sz w:val="27"/>
          <w:szCs w:val="27"/>
        </w:rPr>
        <w:tab/>
      </w:r>
      <w:r w:rsidRPr="00862D1D">
        <w:rPr>
          <w:sz w:val="27"/>
          <w:szCs w:val="27"/>
        </w:rPr>
        <w:tab/>
        <w:t>В.Ю. Попович</w:t>
      </w:r>
    </w:p>
    <w:p w:rsidR="00862D1D" w:rsidRPr="00862D1D" w:rsidRDefault="00862D1D" w:rsidP="00862D1D">
      <w:pPr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862D1D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862D1D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117" w:rsidRDefault="00A53117">
      <w:r>
        <w:separator/>
      </w:r>
    </w:p>
  </w:endnote>
  <w:endnote w:type="continuationSeparator" w:id="0">
    <w:p w:rsidR="00A53117" w:rsidRDefault="00A53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117" w:rsidRDefault="00A53117">
      <w:r>
        <w:separator/>
      </w:r>
    </w:p>
  </w:footnote>
  <w:footnote w:type="continuationSeparator" w:id="0">
    <w:p w:rsidR="00A53117" w:rsidRDefault="00A531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351D6999"/>
    <w:multiLevelType w:val="hybridMultilevel"/>
    <w:tmpl w:val="7264F416"/>
    <w:lvl w:ilvl="0" w:tplc="1F508D2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62D1D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3117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FDF87-03B8-41F3-A7C2-6685CE9A6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5</Pages>
  <Words>1447</Words>
  <Characters>8253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2024-04-03T10:09:00Z</dcterms:modified>
</cp:coreProperties>
</file>