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C3B" w:rsidRPr="00164C3B" w:rsidRDefault="00164C3B" w:rsidP="00164C3B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C3B" w:rsidRPr="00164C3B" w:rsidRDefault="00164C3B" w:rsidP="00164C3B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164C3B">
        <w:rPr>
          <w:b/>
          <w:sz w:val="28"/>
          <w:szCs w:val="28"/>
          <w:lang w:val="ru-RU"/>
        </w:rPr>
        <w:t>УКРАЇНА</w:t>
      </w:r>
    </w:p>
    <w:p w:rsidR="00164C3B" w:rsidRPr="00164C3B" w:rsidRDefault="00164C3B" w:rsidP="00164C3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64C3B">
        <w:rPr>
          <w:b/>
          <w:bCs/>
          <w:kern w:val="36"/>
          <w:sz w:val="28"/>
          <w:szCs w:val="28"/>
        </w:rPr>
        <w:t>ДУБЛЯНСЬКА МІСЬКА РАДА</w:t>
      </w:r>
    </w:p>
    <w:p w:rsidR="00164C3B" w:rsidRPr="00164C3B" w:rsidRDefault="00164C3B" w:rsidP="00164C3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164C3B">
        <w:rPr>
          <w:bCs/>
          <w:sz w:val="28"/>
          <w:szCs w:val="28"/>
        </w:rPr>
        <w:t>ЖОВКІВСЬКИЙ РАЙОН  ЛЬВІВСЬКА ОБЛАСТЬ</w:t>
      </w:r>
    </w:p>
    <w:p w:rsidR="00164C3B" w:rsidRPr="00164C3B" w:rsidRDefault="00164C3B" w:rsidP="00164C3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64C3B">
        <w:rPr>
          <w:b/>
          <w:bCs/>
          <w:kern w:val="36"/>
          <w:sz w:val="28"/>
          <w:szCs w:val="28"/>
        </w:rPr>
        <w:t>ВИКОНАВЧИЙ КОМІТЕТ</w:t>
      </w:r>
    </w:p>
    <w:p w:rsidR="00164C3B" w:rsidRPr="00164C3B" w:rsidRDefault="00164C3B" w:rsidP="00164C3B">
      <w:pPr>
        <w:widowControl w:val="0"/>
        <w:ind w:firstLine="540"/>
        <w:jc w:val="center"/>
        <w:rPr>
          <w:b/>
          <w:sz w:val="28"/>
          <w:szCs w:val="28"/>
        </w:rPr>
      </w:pPr>
      <w:r w:rsidRPr="00164C3B">
        <w:rPr>
          <w:b/>
          <w:sz w:val="28"/>
          <w:szCs w:val="28"/>
        </w:rPr>
        <w:t xml:space="preserve">РІШЕННЯ </w:t>
      </w:r>
    </w:p>
    <w:p w:rsidR="00164C3B" w:rsidRPr="00164C3B" w:rsidRDefault="00164C3B" w:rsidP="00164C3B">
      <w:pPr>
        <w:widowControl w:val="0"/>
        <w:ind w:firstLine="540"/>
        <w:rPr>
          <w:sz w:val="27"/>
          <w:szCs w:val="27"/>
        </w:rPr>
      </w:pPr>
      <w:r w:rsidRPr="00164C3B">
        <w:rPr>
          <w:sz w:val="27"/>
          <w:szCs w:val="27"/>
        </w:rPr>
        <w:t>26 червня 2019 р.</w:t>
      </w:r>
      <w:r w:rsidRPr="00164C3B">
        <w:rPr>
          <w:sz w:val="27"/>
          <w:szCs w:val="27"/>
        </w:rPr>
        <w:tab/>
      </w:r>
      <w:r w:rsidRPr="00164C3B">
        <w:rPr>
          <w:sz w:val="27"/>
          <w:szCs w:val="27"/>
        </w:rPr>
        <w:tab/>
      </w:r>
      <w:r w:rsidRPr="00164C3B">
        <w:rPr>
          <w:sz w:val="27"/>
          <w:szCs w:val="27"/>
        </w:rPr>
        <w:tab/>
      </w:r>
      <w:r w:rsidRPr="00164C3B">
        <w:rPr>
          <w:sz w:val="27"/>
          <w:szCs w:val="27"/>
        </w:rPr>
        <w:tab/>
      </w:r>
      <w:r w:rsidRPr="00164C3B">
        <w:rPr>
          <w:sz w:val="27"/>
          <w:szCs w:val="27"/>
        </w:rPr>
        <w:tab/>
      </w:r>
      <w:r w:rsidRPr="00164C3B">
        <w:rPr>
          <w:sz w:val="27"/>
          <w:szCs w:val="27"/>
        </w:rPr>
        <w:tab/>
        <w:t xml:space="preserve">                   №52</w:t>
      </w:r>
    </w:p>
    <w:p w:rsidR="00164C3B" w:rsidRPr="00164C3B" w:rsidRDefault="00164C3B" w:rsidP="00164C3B">
      <w:pPr>
        <w:widowControl w:val="0"/>
        <w:ind w:firstLine="540"/>
        <w:rPr>
          <w:sz w:val="27"/>
          <w:szCs w:val="27"/>
        </w:rPr>
      </w:pPr>
      <w:r w:rsidRPr="00164C3B">
        <w:rPr>
          <w:sz w:val="27"/>
          <w:szCs w:val="27"/>
        </w:rPr>
        <w:t>м. Дубляни</w:t>
      </w:r>
    </w:p>
    <w:p w:rsidR="00164C3B" w:rsidRPr="00164C3B" w:rsidRDefault="00164C3B" w:rsidP="00164C3B">
      <w:pPr>
        <w:ind w:firstLine="360"/>
        <w:jc w:val="both"/>
        <w:rPr>
          <w:sz w:val="26"/>
          <w:szCs w:val="26"/>
        </w:rPr>
      </w:pPr>
      <w:r w:rsidRPr="00164C3B">
        <w:rPr>
          <w:sz w:val="26"/>
          <w:szCs w:val="26"/>
        </w:rPr>
        <w:t>Про надання дозволу Бєляєвій Надії Антонівні на отримання технічних умов, виготовлення відповідної документації та встановлення двохфункційного газового котла в квартирі №* будинку №</w:t>
      </w:r>
      <w:r>
        <w:rPr>
          <w:sz w:val="26"/>
          <w:szCs w:val="26"/>
          <w:lang w:val="ru-RU"/>
        </w:rPr>
        <w:t>**</w:t>
      </w:r>
      <w:bookmarkStart w:id="0" w:name="_GoBack"/>
      <w:bookmarkEnd w:id="0"/>
      <w:r w:rsidRPr="00164C3B">
        <w:rPr>
          <w:sz w:val="26"/>
          <w:szCs w:val="26"/>
        </w:rPr>
        <w:t xml:space="preserve"> на вул. Львівській в м.Дубляни</w:t>
      </w:r>
    </w:p>
    <w:p w:rsidR="00164C3B" w:rsidRPr="00164C3B" w:rsidRDefault="00164C3B" w:rsidP="00164C3B">
      <w:pPr>
        <w:ind w:firstLine="360"/>
        <w:jc w:val="both"/>
        <w:rPr>
          <w:sz w:val="26"/>
          <w:szCs w:val="26"/>
        </w:rPr>
      </w:pPr>
    </w:p>
    <w:p w:rsidR="00164C3B" w:rsidRPr="00164C3B" w:rsidRDefault="00164C3B" w:rsidP="00164C3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64C3B">
        <w:rPr>
          <w:sz w:val="26"/>
          <w:szCs w:val="26"/>
        </w:rPr>
        <w:t xml:space="preserve">Розглянувши заяву Бєляєвої Надії Антонівни (м.Дубляни, вул. Львівська, </w:t>
      </w:r>
      <w:r>
        <w:rPr>
          <w:sz w:val="26"/>
          <w:szCs w:val="26"/>
          <w:lang w:val="ru-RU"/>
        </w:rPr>
        <w:t>**</w:t>
      </w:r>
      <w:r w:rsidRPr="00164C3B">
        <w:rPr>
          <w:sz w:val="26"/>
          <w:szCs w:val="26"/>
        </w:rPr>
        <w:t>, кв.*), про надання дозволу на встановлення газового двохфункційного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СНиП 2.04.05-91 «Опалення, вентиляція, кондиціювання», СНиП 11-3-79 «Будівельна технологія», СНиП 2.08.01-89 «Житлові будинки», </w:t>
      </w:r>
      <w:r w:rsidRPr="00164C3B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164C3B">
        <w:rPr>
          <w:sz w:val="26"/>
          <w:szCs w:val="26"/>
        </w:rPr>
        <w:t xml:space="preserve"> виконком Дублянської міської ради</w:t>
      </w:r>
    </w:p>
    <w:p w:rsidR="00164C3B" w:rsidRPr="00164C3B" w:rsidRDefault="00164C3B" w:rsidP="00164C3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64C3B">
        <w:rPr>
          <w:sz w:val="26"/>
          <w:szCs w:val="26"/>
        </w:rPr>
        <w:t>ВИРІШИВ:</w:t>
      </w:r>
    </w:p>
    <w:p w:rsidR="00164C3B" w:rsidRPr="00164C3B" w:rsidRDefault="00164C3B" w:rsidP="00164C3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64C3B">
        <w:rPr>
          <w:sz w:val="26"/>
          <w:szCs w:val="26"/>
        </w:rPr>
        <w:t>1. Бєляєвій Надії Антонівні звернутися відповідно до чинного законодавства у відповідну службу щодо виготовлення технічних умов на встановлення двофункційного газового котла.</w:t>
      </w:r>
    </w:p>
    <w:p w:rsidR="00164C3B" w:rsidRPr="00164C3B" w:rsidRDefault="00164C3B" w:rsidP="00164C3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64C3B">
        <w:rPr>
          <w:sz w:val="26"/>
          <w:szCs w:val="26"/>
        </w:rPr>
        <w:t>2.  Зобов’язати гр. Бєляєвіу Надію Антонівну:</w:t>
      </w:r>
    </w:p>
    <w:p w:rsidR="00164C3B" w:rsidRPr="00164C3B" w:rsidRDefault="00164C3B" w:rsidP="00164C3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64C3B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СНиП 2.04.05-91 «Опалення, вентиляція, кондиціювання» СНиП 11-3-79 «Будівельна технологія», СНиП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Снип 11-35-76) та погоджувати з експлуатаційними службами, місцевими органами Держнаглядохоронпраці, пожежного та санітарного нагляду у встановленому порядку. </w:t>
      </w:r>
    </w:p>
    <w:p w:rsidR="00164C3B" w:rsidRPr="00164C3B" w:rsidRDefault="00164C3B" w:rsidP="00164C3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64C3B">
        <w:rPr>
          <w:sz w:val="26"/>
          <w:szCs w:val="26"/>
        </w:rPr>
        <w:t>3.  Дати дозвіл Бєляєвій Надії Антонівні на встановлення опалювального приладу:- двохфункційного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164C3B">
        <w:rPr>
          <w:sz w:val="26"/>
          <w:szCs w:val="26"/>
        </w:rPr>
        <w:t xml:space="preserve"> на вул. Львівській в м.Дубляни.</w:t>
      </w:r>
    </w:p>
    <w:p w:rsidR="00164C3B" w:rsidRPr="00164C3B" w:rsidRDefault="00164C3B" w:rsidP="00164C3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64C3B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164C3B" w:rsidRPr="00164C3B" w:rsidRDefault="00164C3B" w:rsidP="00164C3B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164C3B" w:rsidP="00164C3B">
      <w:pPr>
        <w:widowControl w:val="0"/>
        <w:ind w:firstLine="540"/>
        <w:jc w:val="center"/>
        <w:rPr>
          <w:b/>
        </w:rPr>
      </w:pPr>
      <w:r w:rsidRPr="00164C3B">
        <w:rPr>
          <w:sz w:val="26"/>
          <w:szCs w:val="26"/>
        </w:rPr>
        <w:t>Міський голова</w:t>
      </w:r>
      <w:r w:rsidRPr="00164C3B">
        <w:rPr>
          <w:sz w:val="26"/>
          <w:szCs w:val="26"/>
        </w:rPr>
        <w:tab/>
      </w:r>
      <w:r w:rsidRPr="00164C3B">
        <w:rPr>
          <w:sz w:val="26"/>
          <w:szCs w:val="26"/>
        </w:rPr>
        <w:tab/>
      </w:r>
      <w:r w:rsidRPr="00164C3B">
        <w:rPr>
          <w:sz w:val="26"/>
          <w:szCs w:val="26"/>
        </w:rPr>
        <w:tab/>
      </w:r>
      <w:r w:rsidRPr="00164C3B">
        <w:rPr>
          <w:sz w:val="26"/>
          <w:szCs w:val="26"/>
        </w:rPr>
        <w:tab/>
      </w:r>
      <w:r w:rsidRPr="00164C3B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4DB9B3" wp14:editId="1EDA0DB4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6ED" w:rsidRDefault="001B16ED">
      <w:r>
        <w:separator/>
      </w:r>
    </w:p>
  </w:endnote>
  <w:endnote w:type="continuationSeparator" w:id="0">
    <w:p w:rsidR="001B16ED" w:rsidRDefault="001B1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6ED" w:rsidRDefault="001B16ED">
      <w:r>
        <w:separator/>
      </w:r>
    </w:p>
  </w:footnote>
  <w:footnote w:type="continuationSeparator" w:id="0">
    <w:p w:rsidR="001B16ED" w:rsidRDefault="001B16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64C3B"/>
    <w:rsid w:val="00197762"/>
    <w:rsid w:val="001A16D8"/>
    <w:rsid w:val="001A2D70"/>
    <w:rsid w:val="001B16ED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0AB8D-E08B-4826-87D9-D6A76A2A1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2024-04-03T13:16:00Z</dcterms:modified>
</cp:coreProperties>
</file>